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EAE" w:rsidRDefault="00D14EAE" w:rsidP="00D14EA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:rsidR="00E60DAB" w:rsidRDefault="00E60DAB" w:rsidP="00D14EAE">
      <w:pPr>
        <w:jc w:val="center"/>
        <w:rPr>
          <w:rFonts w:ascii="Calibri" w:hAnsi="Calibri" w:cs="Calibri"/>
          <w:b/>
        </w:rPr>
      </w:pPr>
    </w:p>
    <w:p w:rsidR="00437D86" w:rsidRDefault="00437D86" w:rsidP="00437D8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NĚMECKÝ JAZYK</w:t>
      </w:r>
    </w:p>
    <w:p w:rsidR="00D14EAE" w:rsidRDefault="00D14EAE" w:rsidP="00437D86">
      <w:pPr>
        <w:jc w:val="center"/>
        <w:rPr>
          <w:rFonts w:ascii="Calibri" w:hAnsi="Calibri" w:cs="Calibri"/>
          <w:b/>
        </w:rPr>
      </w:pPr>
    </w:p>
    <w:p w:rsidR="009959FD" w:rsidRDefault="009959FD" w:rsidP="009959F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:rsidR="009959FD" w:rsidRDefault="009959FD" w:rsidP="009959FD">
      <w:pPr>
        <w:rPr>
          <w:rFonts w:ascii="Calibri" w:hAnsi="Calibri" w:cs="Calibri"/>
          <w:b/>
        </w:rPr>
      </w:pPr>
    </w:p>
    <w:p w:rsidR="009959FD" w:rsidRDefault="009959FD" w:rsidP="009959F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:rsidR="009959FD" w:rsidRDefault="009959FD" w:rsidP="009959FD">
      <w:pPr>
        <w:jc w:val="both"/>
        <w:rPr>
          <w:rFonts w:ascii="Calibri" w:hAnsi="Calibri" w:cs="Calibri"/>
          <w:i/>
        </w:rPr>
      </w:pP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CD3A58">
        <w:rPr>
          <w:rFonts w:ascii="Calibri" w:hAnsi="Calibri" w:cs="Calibri"/>
        </w:rPr>
        <w:t>e v</w:t>
      </w:r>
      <w:r>
        <w:rPr>
          <w:rFonts w:ascii="Calibri" w:hAnsi="Calibri" w:cs="Calibri"/>
        </w:rPr>
        <w:t>yučovací</w:t>
      </w:r>
      <w:r w:rsidR="00CD3A58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předmět</w:t>
      </w:r>
      <w:r w:rsidR="00CD3A58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NĚMECKÝ JAZYK </w:t>
      </w:r>
      <w:r w:rsidR="00CD3A58">
        <w:rPr>
          <w:rFonts w:ascii="Calibri" w:hAnsi="Calibri" w:cs="Calibri"/>
        </w:rPr>
        <w:t xml:space="preserve">se realizuje </w:t>
      </w:r>
      <w:r w:rsidR="00DB1AD5">
        <w:rPr>
          <w:rFonts w:ascii="Calibri" w:hAnsi="Calibri" w:cs="Calibri"/>
        </w:rPr>
        <w:t xml:space="preserve">obsah vzdělávacího oboru </w:t>
      </w:r>
      <w:r>
        <w:rPr>
          <w:rFonts w:ascii="Calibri" w:hAnsi="Calibri" w:cs="Calibri"/>
        </w:rPr>
        <w:t>Další cizí jazyk, který je součástí vzdělávací oblasti Jazyk a jazyková komunikace.</w:t>
      </w:r>
    </w:p>
    <w:p w:rsidR="005812AE" w:rsidRDefault="005812AE" w:rsidP="009959FD">
      <w:pPr>
        <w:jc w:val="both"/>
        <w:rPr>
          <w:rFonts w:ascii="Calibri" w:hAnsi="Calibri" w:cs="Calibri"/>
        </w:rPr>
      </w:pPr>
    </w:p>
    <w:p w:rsidR="005812AE" w:rsidRDefault="005812AE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je zaměřena na rozvoj a postupné rozšiřování všech jazykových dovedností. Při stanovení jednotlivých výstupů a jejich dílčích úrovní se vychází ze Společného evropského referenčního rámce pro jazyky. Žáci jsou vedeni tak, aby na konci 4. ročníku nižšího gymnázia dosáhli úrovně A1 a byli připraveni plynule pokračovat ve studiu k postupnému dosažení úrovně B1 na vyšším gymnáziu.</w:t>
      </w:r>
    </w:p>
    <w:p w:rsidR="005812AE" w:rsidRDefault="005812AE" w:rsidP="009959FD">
      <w:pPr>
        <w:jc w:val="both"/>
        <w:rPr>
          <w:rFonts w:ascii="Calibri" w:hAnsi="Calibri" w:cs="Calibri"/>
        </w:rPr>
      </w:pPr>
    </w:p>
    <w:p w:rsidR="00CD3A58" w:rsidRDefault="00CD3A58" w:rsidP="00CD3A58">
      <w:pPr>
        <w:rPr>
          <w:rFonts w:ascii="Calibri" w:hAnsi="Calibri" w:cs="Calibri"/>
        </w:rPr>
      </w:pPr>
    </w:p>
    <w:p w:rsidR="00CD3A58" w:rsidRDefault="00CD3A58" w:rsidP="00CD3A58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Časové vymezení předmětu:</w:t>
      </w:r>
      <w:r>
        <w:rPr>
          <w:rFonts w:ascii="Calibri" w:hAnsi="Calibri" w:cs="Calibri"/>
        </w:rPr>
        <w:t xml:space="preserve"> </w:t>
      </w:r>
    </w:p>
    <w:p w:rsidR="00CD3A58" w:rsidRDefault="00CD3A58" w:rsidP="00CD3A58">
      <w:pPr>
        <w:rPr>
          <w:rFonts w:ascii="Calibri" w:hAnsi="Calibri" w:cs="Calibri"/>
        </w:rPr>
      </w:pPr>
    </w:p>
    <w:p w:rsidR="00CD3A58" w:rsidRDefault="00CD3A58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Vyučovací předmět NĚMECKÝ JAZYK je zařazen do výuky od </w:t>
      </w:r>
      <w:r w:rsidR="00196D80">
        <w:rPr>
          <w:rFonts w:ascii="Calibri" w:hAnsi="Calibri" w:cs="Calibri"/>
        </w:rPr>
        <w:t>druhého</w:t>
      </w:r>
      <w:r>
        <w:rPr>
          <w:rFonts w:ascii="Calibri" w:hAnsi="Calibri" w:cs="Calibri"/>
        </w:rPr>
        <w:t xml:space="preserve"> ročníku nižšího gymnázia jako druhý cizí jazyk s dotací </w:t>
      </w:r>
      <w:r w:rsidR="006A082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hodiny týdně</w:t>
      </w:r>
      <w:r w:rsidR="00DB1AD5">
        <w:rPr>
          <w:rFonts w:ascii="Calibri" w:hAnsi="Calibri" w:cs="Calibri"/>
        </w:rPr>
        <w:t xml:space="preserve"> </w:t>
      </w:r>
      <w:r w:rsidR="006A082B">
        <w:rPr>
          <w:rFonts w:ascii="Calibri" w:hAnsi="Calibri" w:cs="Calibri"/>
        </w:rPr>
        <w:t>ve 2. a 3. ročníku a 3 hodiny týdně v ročníku čtvrtém</w:t>
      </w:r>
      <w:r>
        <w:rPr>
          <w:rFonts w:ascii="Calibri" w:hAnsi="Calibri" w:cs="Calibri"/>
        </w:rPr>
        <w:t>.</w:t>
      </w:r>
    </w:p>
    <w:p w:rsidR="00CD3A58" w:rsidRDefault="00CD3A58" w:rsidP="00CD3A58">
      <w:pPr>
        <w:rPr>
          <w:rFonts w:ascii="Calibri" w:hAnsi="Calibri" w:cs="Calibri"/>
          <w:i/>
        </w:rPr>
      </w:pPr>
    </w:p>
    <w:p w:rsidR="00CD3A58" w:rsidRDefault="006A082B" w:rsidP="00CD3A5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CD3A58">
        <w:rPr>
          <w:rFonts w:ascii="Calibri" w:hAnsi="Calibri" w:cs="Calibri"/>
          <w:b/>
        </w:rPr>
        <w:t xml:space="preserve">. </w:t>
      </w:r>
      <w:r w:rsidR="00E60DAB">
        <w:rPr>
          <w:rFonts w:ascii="Calibri" w:hAnsi="Calibri" w:cs="Calibri"/>
          <w:b/>
        </w:rPr>
        <w:t>až</w:t>
      </w:r>
      <w:r w:rsidR="00CD3A58">
        <w:rPr>
          <w:rFonts w:ascii="Calibri" w:hAnsi="Calibri" w:cs="Calibri"/>
          <w:b/>
        </w:rPr>
        <w:t xml:space="preserve"> 4. ročník osmiletého gymnázia</w:t>
      </w:r>
    </w:p>
    <w:p w:rsidR="00CD3A58" w:rsidRDefault="00CD3A58" w:rsidP="00CD3A58">
      <w:pPr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086"/>
        <w:gridCol w:w="1080"/>
        <w:gridCol w:w="1080"/>
        <w:gridCol w:w="1080"/>
      </w:tblGrid>
      <w:tr w:rsidR="00CD3A58" w:rsidTr="003D6FDF">
        <w:trPr>
          <w:jc w:val="center"/>
        </w:trPr>
        <w:tc>
          <w:tcPr>
            <w:tcW w:w="2881" w:type="dxa"/>
            <w:shd w:val="clear" w:color="auto" w:fill="auto"/>
          </w:tcPr>
          <w:p w:rsidR="00CD3A58" w:rsidRDefault="00CD3A58" w:rsidP="00DB1A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Ročník          </w:t>
            </w:r>
          </w:p>
        </w:tc>
        <w:tc>
          <w:tcPr>
            <w:tcW w:w="1086" w:type="dxa"/>
            <w:shd w:val="clear" w:color="auto" w:fill="auto"/>
          </w:tcPr>
          <w:p w:rsidR="00CD3A58" w:rsidRDefault="00CD3A58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CD3A58" w:rsidRDefault="00CD3A58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CD3A58" w:rsidRDefault="00CD3A58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:rsidR="00CD3A58" w:rsidRDefault="00CD3A58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  <w:tr w:rsidR="00CD3A58" w:rsidTr="003D6FDF">
        <w:trPr>
          <w:jc w:val="center"/>
        </w:trPr>
        <w:tc>
          <w:tcPr>
            <w:tcW w:w="2881" w:type="dxa"/>
            <w:shd w:val="clear" w:color="auto" w:fill="auto"/>
          </w:tcPr>
          <w:p w:rsidR="00CD3A58" w:rsidRDefault="008D6875" w:rsidP="00DB1A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</w:t>
            </w:r>
            <w:r w:rsidR="00DB1AD5">
              <w:rPr>
                <w:rFonts w:ascii="Calibri" w:hAnsi="Calibri" w:cs="Calibri"/>
                <w:b/>
              </w:rPr>
              <w:t>odinová</w:t>
            </w:r>
            <w:r w:rsidR="00CD3A58">
              <w:rPr>
                <w:rFonts w:ascii="Calibri" w:hAnsi="Calibri" w:cs="Calibri"/>
                <w:b/>
              </w:rPr>
              <w:t xml:space="preserve"> dotace</w:t>
            </w:r>
          </w:p>
        </w:tc>
        <w:tc>
          <w:tcPr>
            <w:tcW w:w="1086" w:type="dxa"/>
            <w:shd w:val="clear" w:color="auto" w:fill="auto"/>
          </w:tcPr>
          <w:p w:rsidR="00CD3A58" w:rsidRDefault="008D6875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CD3A58" w:rsidRDefault="006A082B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D3A58" w:rsidRDefault="006A082B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D3A58" w:rsidRDefault="00CD3A58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10570" w:rsidTr="003D6FDF">
        <w:trPr>
          <w:jc w:val="center"/>
        </w:trPr>
        <w:tc>
          <w:tcPr>
            <w:tcW w:w="2881" w:type="dxa"/>
            <w:shd w:val="clear" w:color="auto" w:fill="auto"/>
          </w:tcPr>
          <w:p w:rsidR="00D10570" w:rsidRDefault="008D6875" w:rsidP="00DB1A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1086" w:type="dxa"/>
            <w:shd w:val="clear" w:color="auto" w:fill="auto"/>
          </w:tcPr>
          <w:p w:rsidR="00D10570" w:rsidRDefault="008D6875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D10570" w:rsidRDefault="006A082B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D10570" w:rsidRDefault="006A082B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D10570" w:rsidRDefault="00D10570" w:rsidP="003D6F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</w:tr>
    </w:tbl>
    <w:p w:rsidR="00CD3A58" w:rsidRDefault="00CD3A58" w:rsidP="00CD3A5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D3A58" w:rsidRDefault="00CD3A58" w:rsidP="00CD3A5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:rsidR="00313001" w:rsidRDefault="00313001" w:rsidP="00CD3A58">
      <w:pPr>
        <w:jc w:val="both"/>
        <w:rPr>
          <w:rFonts w:ascii="Calibri" w:hAnsi="Calibri" w:cs="Calibri"/>
        </w:rPr>
      </w:pPr>
    </w:p>
    <w:p w:rsidR="00CD3A58" w:rsidRDefault="00CD3A58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všech hodinách v týdnu se třída dělí </w:t>
      </w:r>
      <w:r w:rsidR="00366BFB">
        <w:rPr>
          <w:rFonts w:ascii="Calibri" w:hAnsi="Calibri" w:cs="Calibri"/>
        </w:rPr>
        <w:t>na dvě skupiny</w:t>
      </w:r>
      <w:r>
        <w:rPr>
          <w:rFonts w:ascii="Calibri" w:hAnsi="Calibri" w:cs="Calibri"/>
        </w:rPr>
        <w:t xml:space="preserve"> a žáci pracují nejméně jednou týdně v učebně německého jazyka vybavené didaktickou technikou. Mají také přístup k</w:t>
      </w:r>
      <w:r w:rsidR="004C139B">
        <w:rPr>
          <w:rFonts w:ascii="Calibri" w:hAnsi="Calibri" w:cs="Calibri"/>
        </w:rPr>
        <w:t> </w:t>
      </w:r>
      <w:r>
        <w:rPr>
          <w:rFonts w:ascii="Calibri" w:hAnsi="Calibri" w:cs="Calibri"/>
        </w:rPr>
        <w:t>internetu</w:t>
      </w:r>
      <w:r w:rsidR="004C13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 německým výukovým programům na školní počítačové síti</w:t>
      </w:r>
      <w:r w:rsidR="004C139B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se práci se slovníkem.</w:t>
      </w:r>
      <w:r w:rsidR="00313001">
        <w:rPr>
          <w:rFonts w:ascii="Calibri" w:hAnsi="Calibri" w:cs="Calibri"/>
        </w:rPr>
        <w:t xml:space="preserve"> Vedle frontální, individuální a skupinové formy výuky se využívá i projektového učení.</w:t>
      </w:r>
    </w:p>
    <w:p w:rsidR="00CD3A58" w:rsidRDefault="00CD3A58" w:rsidP="009959FD">
      <w:pPr>
        <w:jc w:val="both"/>
        <w:rPr>
          <w:rFonts w:ascii="Calibri" w:hAnsi="Calibri" w:cs="Calibri"/>
        </w:rPr>
      </w:pPr>
    </w:p>
    <w:p w:rsidR="009959FD" w:rsidRDefault="009959FD" w:rsidP="009959F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:rsidR="009959FD" w:rsidRDefault="009959FD" w:rsidP="009959FD">
      <w:pPr>
        <w:jc w:val="both"/>
        <w:rPr>
          <w:rFonts w:ascii="Calibri" w:hAnsi="Calibri" w:cs="Calibri"/>
          <w:b/>
        </w:rPr>
      </w:pPr>
    </w:p>
    <w:p w:rsidR="009959FD" w:rsidRDefault="009959FD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:rsidR="00C86F86" w:rsidRDefault="00C86F86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 se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zpracovávat samostatné tvořivé úkoly s použitím německého jazyka tak</w:t>
      </w:r>
      <w:r w:rsidR="004C13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jak jsou uvedeny v probírané učebnici.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Učitel</w:t>
      </w:r>
      <w:r w:rsidR="005812AE">
        <w:rPr>
          <w:rFonts w:ascii="Calibri" w:hAnsi="Calibri" w:cs="Calibri"/>
        </w:rPr>
        <w:t xml:space="preserve"> rozvíjí schopnost žáka postupně si osvojovat vhodné metody učení a plánovat si</w:t>
      </w:r>
      <w:r w:rsidR="005812AE">
        <w:rPr>
          <w:rFonts w:ascii="Calibri" w:hAnsi="Calibri" w:cs="Calibri"/>
          <w:b/>
        </w:rPr>
        <w:t> </w:t>
      </w:r>
      <w:r w:rsidR="005812AE">
        <w:rPr>
          <w:rFonts w:ascii="Calibri" w:hAnsi="Calibri" w:cs="Calibri"/>
        </w:rPr>
        <w:t xml:space="preserve">vlastní studium, sleduje rozvoj žáka a hodnotí jeho práci testovými metodami, </w:t>
      </w:r>
      <w:proofErr w:type="gramStart"/>
      <w:r w:rsidR="005812AE">
        <w:rPr>
          <w:rFonts w:ascii="Calibri" w:hAnsi="Calibri" w:cs="Calibri"/>
        </w:rPr>
        <w:t>učí</w:t>
      </w:r>
      <w:proofErr w:type="gramEnd"/>
      <w:r w:rsidR="005812AE">
        <w:rPr>
          <w:rFonts w:ascii="Calibri" w:hAnsi="Calibri" w:cs="Calibri"/>
        </w:rPr>
        <w:t xml:space="preserve"> jej pracovat s chybou.</w:t>
      </w:r>
    </w:p>
    <w:p w:rsidR="009959FD" w:rsidRDefault="009959FD" w:rsidP="009959FD">
      <w:pPr>
        <w:jc w:val="both"/>
        <w:rPr>
          <w:rFonts w:ascii="Calibri" w:hAnsi="Calibri" w:cs="Calibri"/>
          <w:b/>
          <w:sz w:val="22"/>
          <w:szCs w:val="22"/>
        </w:rPr>
      </w:pPr>
    </w:p>
    <w:p w:rsidR="009959FD" w:rsidRDefault="009959FD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:rsidR="00D01235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D01235">
        <w:rPr>
          <w:rFonts w:ascii="Calibri" w:hAnsi="Calibri" w:cs="Calibri"/>
        </w:rPr>
        <w:t xml:space="preserve"> se </w:t>
      </w:r>
      <w:proofErr w:type="gramStart"/>
      <w:r w:rsidR="00D01235">
        <w:rPr>
          <w:rFonts w:ascii="Calibri" w:hAnsi="Calibri" w:cs="Calibri"/>
        </w:rPr>
        <w:t>učí</w:t>
      </w:r>
      <w:proofErr w:type="gramEnd"/>
      <w:r w:rsidR="00D01235">
        <w:rPr>
          <w:rFonts w:ascii="Calibri" w:hAnsi="Calibri" w:cs="Calibri"/>
        </w:rPr>
        <w:t> práci se slovníkem</w:t>
      </w:r>
      <w:r w:rsidR="00F060FC">
        <w:rPr>
          <w:rFonts w:ascii="Calibri" w:hAnsi="Calibri" w:cs="Calibri"/>
        </w:rPr>
        <w:t>,</w:t>
      </w:r>
      <w:r w:rsidR="00D01235">
        <w:rPr>
          <w:rFonts w:ascii="Calibri" w:hAnsi="Calibri" w:cs="Calibri"/>
        </w:rPr>
        <w:t xml:space="preserve"> </w:t>
      </w:r>
      <w:r w:rsidR="001171CD">
        <w:rPr>
          <w:rFonts w:ascii="Calibri" w:hAnsi="Calibri" w:cs="Calibri"/>
        </w:rPr>
        <w:t xml:space="preserve">s </w:t>
      </w:r>
      <w:r w:rsidR="00D01235">
        <w:rPr>
          <w:rFonts w:ascii="Calibri" w:hAnsi="Calibri" w:cs="Calibri"/>
        </w:rPr>
        <w:t xml:space="preserve">přiměřeně náročnými texty a </w:t>
      </w:r>
      <w:r w:rsidR="001171CD">
        <w:rPr>
          <w:rFonts w:ascii="Calibri" w:hAnsi="Calibri" w:cs="Calibri"/>
        </w:rPr>
        <w:t xml:space="preserve">s </w:t>
      </w:r>
      <w:r w:rsidR="00D01235">
        <w:rPr>
          <w:rFonts w:ascii="Calibri" w:hAnsi="Calibri" w:cs="Calibri"/>
        </w:rPr>
        <w:t>německými časopisy pro studenty.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</w:t>
      </w:r>
      <w:r w:rsidR="00D01235">
        <w:rPr>
          <w:rFonts w:ascii="Calibri" w:hAnsi="Calibri" w:cs="Calibri"/>
        </w:rPr>
        <w:t xml:space="preserve"> </w:t>
      </w:r>
      <w:proofErr w:type="gramStart"/>
      <w:r w:rsidR="00D01235">
        <w:rPr>
          <w:rFonts w:ascii="Calibri" w:hAnsi="Calibri" w:cs="Calibri"/>
        </w:rPr>
        <w:t>vytváří</w:t>
      </w:r>
      <w:proofErr w:type="gramEnd"/>
      <w:r w:rsidR="00D01235">
        <w:rPr>
          <w:rFonts w:ascii="Calibri" w:hAnsi="Calibri" w:cs="Calibri"/>
        </w:rPr>
        <w:t xml:space="preserve"> praktické problémové úkoly a situace a učí je žáky řešit tím, že převezmou role aktérů.</w:t>
      </w:r>
    </w:p>
    <w:p w:rsidR="009959FD" w:rsidRDefault="009959FD" w:rsidP="009959FD">
      <w:pPr>
        <w:rPr>
          <w:rFonts w:ascii="Calibri" w:hAnsi="Calibri" w:cs="Calibri"/>
        </w:rPr>
      </w:pPr>
    </w:p>
    <w:p w:rsidR="009959FD" w:rsidRDefault="004943DB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:rsidR="00D01235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D01235">
        <w:rPr>
          <w:rFonts w:ascii="Calibri" w:hAnsi="Calibri" w:cs="Calibri"/>
        </w:rPr>
        <w:t xml:space="preserve"> rozvíjí svou schopnost prezentovat názory a myšlenky (projekt, prezentace před kolektivem) a schopnost zapojit se do diskuse.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</w:t>
      </w:r>
      <w:r w:rsidR="00D01235">
        <w:rPr>
          <w:rFonts w:ascii="Calibri" w:hAnsi="Calibri" w:cs="Calibri"/>
        </w:rPr>
        <w:t xml:space="preserve"> vede žáky k práci se slovníkem, </w:t>
      </w:r>
      <w:r w:rsidR="001171CD">
        <w:rPr>
          <w:rFonts w:ascii="Calibri" w:hAnsi="Calibri" w:cs="Calibri"/>
        </w:rPr>
        <w:t xml:space="preserve">s </w:t>
      </w:r>
      <w:r w:rsidR="00D01235">
        <w:rPr>
          <w:rFonts w:ascii="Calibri" w:hAnsi="Calibri" w:cs="Calibri"/>
        </w:rPr>
        <w:t xml:space="preserve">přiměřeně náročnými texty a </w:t>
      </w:r>
      <w:r w:rsidR="001171CD">
        <w:rPr>
          <w:rFonts w:ascii="Calibri" w:hAnsi="Calibri" w:cs="Calibri"/>
        </w:rPr>
        <w:t xml:space="preserve">s </w:t>
      </w:r>
      <w:r w:rsidR="00D01235">
        <w:rPr>
          <w:rFonts w:ascii="Calibri" w:hAnsi="Calibri" w:cs="Calibri"/>
        </w:rPr>
        <w:t>německými časopisy pro studenty.</w:t>
      </w:r>
    </w:p>
    <w:p w:rsidR="009959FD" w:rsidRDefault="009959FD" w:rsidP="009959FD">
      <w:pPr>
        <w:rPr>
          <w:rFonts w:ascii="Calibri" w:hAnsi="Calibri" w:cs="Calibri"/>
        </w:rPr>
      </w:pPr>
    </w:p>
    <w:p w:rsidR="009959FD" w:rsidRDefault="009959FD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="004943DB">
        <w:rPr>
          <w:rFonts w:ascii="Calibri" w:hAnsi="Calibri" w:cs="Calibri"/>
          <w:b/>
        </w:rPr>
        <w:t>ompetence sociální a personální</w:t>
      </w:r>
    </w:p>
    <w:p w:rsidR="00D01235" w:rsidRDefault="009959FD" w:rsidP="00DB1AD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D01235">
        <w:rPr>
          <w:rFonts w:ascii="Calibri" w:hAnsi="Calibri" w:cs="Calibri"/>
        </w:rPr>
        <w:t xml:space="preserve"> se </w:t>
      </w:r>
      <w:proofErr w:type="gramStart"/>
      <w:r w:rsidR="00D01235">
        <w:rPr>
          <w:rFonts w:ascii="Calibri" w:hAnsi="Calibri" w:cs="Calibri"/>
        </w:rPr>
        <w:t>učí</w:t>
      </w:r>
      <w:proofErr w:type="gramEnd"/>
      <w:r w:rsidR="00D01235">
        <w:rPr>
          <w:rFonts w:ascii="Calibri" w:hAnsi="Calibri" w:cs="Calibri"/>
        </w:rPr>
        <w:t xml:space="preserve"> spolupráci s druhými prostřednictvím řešení společných úkolů.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</w:t>
      </w:r>
      <w:r w:rsidR="00D01235">
        <w:rPr>
          <w:rFonts w:ascii="Calibri" w:hAnsi="Calibri" w:cs="Calibri"/>
        </w:rPr>
        <w:t xml:space="preserve"> zařazuje do hodin skupinovou práci pro posílení žákovy potřeby spolupracovat při řešení úkolů a pro posílení jeho sebedůvěry.</w:t>
      </w:r>
    </w:p>
    <w:p w:rsidR="009959FD" w:rsidRDefault="009959FD" w:rsidP="009959FD">
      <w:pPr>
        <w:rPr>
          <w:rFonts w:ascii="Calibri" w:hAnsi="Calibri" w:cs="Calibri"/>
        </w:rPr>
      </w:pPr>
    </w:p>
    <w:p w:rsidR="009959FD" w:rsidRDefault="004943DB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</w:t>
      </w:r>
    </w:p>
    <w:p w:rsidR="00E57A83" w:rsidRDefault="009959FD" w:rsidP="00DB1AD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E57A83">
        <w:rPr>
          <w:rFonts w:ascii="Calibri" w:hAnsi="Calibri" w:cs="Calibri"/>
        </w:rPr>
        <w:t xml:space="preserve"> se </w:t>
      </w:r>
      <w:proofErr w:type="gramStart"/>
      <w:r w:rsidR="00E57A83">
        <w:rPr>
          <w:rFonts w:ascii="Calibri" w:hAnsi="Calibri" w:cs="Calibri"/>
        </w:rPr>
        <w:t>učí</w:t>
      </w:r>
      <w:proofErr w:type="gramEnd"/>
      <w:r w:rsidR="00E57A83">
        <w:rPr>
          <w:rFonts w:ascii="Calibri" w:hAnsi="Calibri" w:cs="Calibri"/>
        </w:rPr>
        <w:t xml:space="preserve"> vyjadřovat své myšlenky a názory.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</w:t>
      </w:r>
      <w:r w:rsidR="00E57A83">
        <w:rPr>
          <w:rFonts w:ascii="Calibri" w:hAnsi="Calibri" w:cs="Calibri"/>
        </w:rPr>
        <w:t xml:space="preserve"> zadává mluvní a písemné úkoly, které vedou žáka k formulování a obhajování vlastních postojů, ke sledování dění v kolektivu i ve společnosti. </w:t>
      </w:r>
    </w:p>
    <w:p w:rsidR="009959FD" w:rsidRDefault="009959FD" w:rsidP="009959FD">
      <w:pPr>
        <w:rPr>
          <w:rFonts w:ascii="Calibri" w:hAnsi="Calibri" w:cs="Calibri"/>
        </w:rPr>
      </w:pPr>
    </w:p>
    <w:p w:rsidR="009959FD" w:rsidRDefault="004943DB" w:rsidP="009959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pracovní</w:t>
      </w:r>
    </w:p>
    <w:p w:rsidR="00831ABA" w:rsidRDefault="009959FD" w:rsidP="008D35EA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E57A83">
        <w:rPr>
          <w:rFonts w:ascii="Calibri" w:hAnsi="Calibri" w:cs="Calibri"/>
        </w:rPr>
        <w:t xml:space="preserve"> se zdokonaluje v</w:t>
      </w:r>
      <w:r w:rsidR="00831ABA">
        <w:rPr>
          <w:rFonts w:ascii="Calibri" w:hAnsi="Calibri" w:cs="Calibri"/>
        </w:rPr>
        <w:t>e schopnosti nalézat optimální postup přípravy na vyučovací hodiny</w:t>
      </w:r>
      <w:r w:rsidR="008D35EA">
        <w:rPr>
          <w:rFonts w:ascii="Calibri" w:hAnsi="Calibri" w:cs="Calibri"/>
        </w:rPr>
        <w:t xml:space="preserve"> a </w:t>
      </w:r>
      <w:r w:rsidR="00F060FC">
        <w:rPr>
          <w:rFonts w:ascii="Calibri" w:hAnsi="Calibri" w:cs="Calibri"/>
        </w:rPr>
        <w:t xml:space="preserve">k </w:t>
      </w:r>
      <w:r w:rsidR="00831ABA">
        <w:rPr>
          <w:rFonts w:ascii="Calibri" w:hAnsi="Calibri" w:cs="Calibri"/>
        </w:rPr>
        <w:t>plnění zadaných úkolů.</w:t>
      </w:r>
    </w:p>
    <w:p w:rsidR="009959FD" w:rsidRDefault="009959FD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</w:t>
      </w:r>
      <w:r w:rsidR="00E57A83">
        <w:rPr>
          <w:rFonts w:ascii="Calibri" w:hAnsi="Calibri" w:cs="Calibri"/>
        </w:rPr>
        <w:t xml:space="preserve"> </w:t>
      </w:r>
      <w:proofErr w:type="gramStart"/>
      <w:r w:rsidR="00E57A83">
        <w:rPr>
          <w:rFonts w:ascii="Calibri" w:hAnsi="Calibri" w:cs="Calibri"/>
        </w:rPr>
        <w:t>učí</w:t>
      </w:r>
      <w:proofErr w:type="gramEnd"/>
      <w:r w:rsidR="00E57A83">
        <w:rPr>
          <w:rFonts w:ascii="Calibri" w:hAnsi="Calibri" w:cs="Calibri"/>
        </w:rPr>
        <w:t xml:space="preserve"> žáka používat vhodné pomůcky, vybavení a postupy k efektivnímu studiu, podporuje vytváření jeho pravidelných studijních návyků.</w:t>
      </w:r>
    </w:p>
    <w:p w:rsidR="00F15F01" w:rsidRDefault="00F15F01" w:rsidP="00DB1AD5">
      <w:pPr>
        <w:ind w:left="708"/>
        <w:jc w:val="both"/>
        <w:rPr>
          <w:rFonts w:ascii="Calibri" w:hAnsi="Calibri" w:cs="Calibri"/>
        </w:rPr>
      </w:pPr>
    </w:p>
    <w:p w:rsidR="000B0DFA" w:rsidRDefault="000B0DFA" w:rsidP="000B0DF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digitální</w:t>
      </w:r>
    </w:p>
    <w:p w:rsidR="000B0DFA" w:rsidRDefault="000B0DFA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 využívá </w:t>
      </w:r>
      <w:r w:rsidR="00AC6990">
        <w:rPr>
          <w:rFonts w:ascii="Calibri" w:hAnsi="Calibri" w:cs="Calibri"/>
        </w:rPr>
        <w:t>a ovládá běžně užívaná digitální zařízení, aplikace a služby. Zvláštní důraz je kladen na používání speciálních aplikací sloužících pro výuku cizích jazyků.</w:t>
      </w:r>
    </w:p>
    <w:p w:rsidR="00AC6990" w:rsidRDefault="00AC6990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 nová data </w:t>
      </w:r>
      <w:r w:rsidR="00344F71">
        <w:rPr>
          <w:rFonts w:ascii="Calibri" w:hAnsi="Calibri" w:cs="Calibri"/>
        </w:rPr>
        <w:t xml:space="preserve">a informace </w:t>
      </w:r>
      <w:r>
        <w:rPr>
          <w:rFonts w:ascii="Calibri" w:hAnsi="Calibri" w:cs="Calibri"/>
        </w:rPr>
        <w:t>nejenom vyhledává</w:t>
      </w:r>
      <w:r w:rsidR="00344F71">
        <w:rPr>
          <w:rFonts w:ascii="Calibri" w:hAnsi="Calibri" w:cs="Calibri"/>
        </w:rPr>
        <w:t>, nýbrž i kriticky posuzuje</w:t>
      </w:r>
      <w:r w:rsidR="00F15F01">
        <w:rPr>
          <w:rFonts w:ascii="Calibri" w:hAnsi="Calibri" w:cs="Calibri"/>
        </w:rPr>
        <w:t xml:space="preserve"> či</w:t>
      </w:r>
      <w:r w:rsidR="00344F71">
        <w:rPr>
          <w:rFonts w:ascii="Calibri" w:hAnsi="Calibri" w:cs="Calibri"/>
        </w:rPr>
        <w:t xml:space="preserve"> sdílí. </w:t>
      </w:r>
    </w:p>
    <w:p w:rsidR="00AC6990" w:rsidRDefault="00AC6990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využívá digitální technologie, aby si usnadnil práci, zautomatizoval rutinní činnost, zjednodušil své pracovní postupy a zkvalitnil svoji práci.</w:t>
      </w:r>
    </w:p>
    <w:p w:rsidR="00344F71" w:rsidRDefault="00344F71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je schopen vytvářet a upravovat digitální obsah i v cizím jazyce, kombinuje různé formáty.</w:t>
      </w:r>
    </w:p>
    <w:p w:rsidR="00344F71" w:rsidRDefault="00344F71" w:rsidP="00DB1AD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ovládá digitální technologie sloužící k cizojazyčné komunikaci se zahraničními partnery.</w:t>
      </w:r>
    </w:p>
    <w:p w:rsidR="009959FD" w:rsidRDefault="00B41579" w:rsidP="00E60DAB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 zařazuje po</w:t>
      </w:r>
      <w:r w:rsidR="00F15F01">
        <w:rPr>
          <w:rFonts w:ascii="Calibri" w:hAnsi="Calibri" w:cs="Calibri"/>
        </w:rPr>
        <w:t xml:space="preserve">užívání digitálních technologií pravidelně do výuky, </w:t>
      </w:r>
      <w:r w:rsidR="00E83CCE">
        <w:rPr>
          <w:rFonts w:ascii="Calibri" w:hAnsi="Calibri" w:cs="Calibri"/>
        </w:rPr>
        <w:t>především</w:t>
      </w:r>
      <w:r w:rsidR="00F15F01">
        <w:rPr>
          <w:rFonts w:ascii="Calibri" w:hAnsi="Calibri" w:cs="Calibri"/>
        </w:rPr>
        <w:t xml:space="preserve"> formou online korespondence se zahraničními partnerskými studenty či využíváním různých interaktivních, digitálních cvičení.</w:t>
      </w:r>
    </w:p>
    <w:p w:rsidR="00D14EAE" w:rsidRDefault="00D14EAE" w:rsidP="00437D86">
      <w:pPr>
        <w:rPr>
          <w:rFonts w:ascii="Calibri" w:hAnsi="Calibri" w:cs="Calibri"/>
        </w:rPr>
      </w:pPr>
    </w:p>
    <w:p w:rsidR="005609B9" w:rsidRDefault="005609B9" w:rsidP="00D14EAE">
      <w:pPr>
        <w:tabs>
          <w:tab w:val="right" w:pos="14760"/>
        </w:tabs>
        <w:rPr>
          <w:rFonts w:ascii="Calibri" w:hAnsi="Calibri" w:cs="Calibri"/>
        </w:rPr>
        <w:sectPr w:rsidR="005609B9" w:rsidSect="00DB2D9D">
          <w:headerReference w:type="default" r:id="rId7"/>
          <w:footerReference w:type="default" r:id="rId8"/>
          <w:pgSz w:w="11906" w:h="16838"/>
          <w:pgMar w:top="1134" w:right="1191" w:bottom="1304" w:left="119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69"/>
        <w:gridCol w:w="4559"/>
        <w:gridCol w:w="5400"/>
        <w:gridCol w:w="4140"/>
      </w:tblGrid>
      <w:tr w:rsidR="00DB1AD5" w:rsidTr="003D6FDF">
        <w:trPr>
          <w:trHeight w:val="930"/>
        </w:trPr>
        <w:tc>
          <w:tcPr>
            <w:tcW w:w="76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4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:rsidR="00DB1AD5" w:rsidRDefault="00DB1AD5" w:rsidP="005609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54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41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:rsidR="00DB1AD5" w:rsidRDefault="00DB1AD5" w:rsidP="003D6F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DB1AD5" w:rsidTr="003D6FDF">
        <w:tc>
          <w:tcPr>
            <w:tcW w:w="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</w:rPr>
            </w:pPr>
          </w:p>
          <w:p w:rsidR="00DB1AD5" w:rsidRDefault="006A082B" w:rsidP="003D6FD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2.,</w:t>
            </w:r>
            <w:r w:rsidR="00DB1AD5">
              <w:rPr>
                <w:rFonts w:ascii="Calibri" w:hAnsi="Calibri" w:cs="Calibri"/>
                <w:b/>
              </w:rPr>
              <w:t xml:space="preserve">3. </w:t>
            </w:r>
          </w:p>
        </w:tc>
        <w:tc>
          <w:tcPr>
            <w:tcW w:w="4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POROZUMĚNÍ A POSLECH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rozumí jednoduchým pokynům a větám</w:t>
            </w:r>
          </w:p>
          <w:p w:rsidR="00DB1AD5" w:rsidRDefault="00DB1AD5" w:rsidP="009959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ČTENÍ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grafickou a mluvenou podobu slova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čte foneticky správně jednoduchý text 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rozumí obsahu a smyslu jednoduchých materiálů (i s využitím vizuální podpory)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abecední slovník v učebnici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MLUVENÍ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adekvátně reaguje na jednoduché pokyny a věty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slovní zásobu z okruhů rodina</w:t>
            </w:r>
            <w:r w:rsidR="00C34AC8">
              <w:rPr>
                <w:rFonts w:ascii="Calibri" w:hAnsi="Calibri" w:cs="Calibri"/>
              </w:rPr>
              <w:t>,</w:t>
            </w:r>
            <w:r w:rsidR="00013418">
              <w:rPr>
                <w:rFonts w:ascii="Calibri" w:hAnsi="Calibri" w:cs="Calibri"/>
              </w:rPr>
              <w:t xml:space="preserve"> volný čas, </w:t>
            </w:r>
            <w:r>
              <w:rPr>
                <w:rFonts w:ascii="Calibri" w:hAnsi="Calibri" w:cs="Calibri"/>
              </w:rPr>
              <w:t>škola, místo, kde žije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PSANÍ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osvojí si základní aspekty písemné podoby němčiny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naučí</w:t>
            </w:r>
            <w:proofErr w:type="gramEnd"/>
            <w:r>
              <w:rPr>
                <w:rFonts w:ascii="Calibri" w:hAnsi="Calibri" w:cs="Calibri"/>
              </w:rPr>
              <w:t xml:space="preserve"> se vyplnit jednoduchý formulář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</w:p>
          <w:p w:rsidR="00DB1AD5" w:rsidRDefault="00DB1AD5" w:rsidP="003D6FDF">
            <w:pPr>
              <w:ind w:left="360"/>
              <w:rPr>
                <w:rFonts w:ascii="Calibri" w:hAnsi="Calibri" w:cs="Calibri"/>
              </w:rPr>
            </w:pPr>
          </w:p>
          <w:p w:rsidR="00DB1AD5" w:rsidRDefault="00DB1AD5" w:rsidP="005609B9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JAZYKOVÉ PROSTŘEDKY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Fonetika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abeceda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fonetická transkripce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zvuková podoba slova a její zvláštnosti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Pravopis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rozdíly mezi psanou a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</w:rPr>
              <w:t>mluvenou podobou slova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Gramatické kategorie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podstatná jména a členy (1., 4. pád)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přítomný čas sloves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otázka a zápor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věta jednoduchá a pořádek slov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zájmena a předložky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číslovky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časové údaje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Slovní zásoba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Tematické okruhy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místo, kde žije 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rodina, přátelé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koníčky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dovolená, cestování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Komunikační situace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pozdrav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rozloučení se</w:t>
            </w:r>
          </w:p>
          <w:p w:rsidR="00DB1AD5" w:rsidRDefault="00DB1AD5" w:rsidP="003D6FD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poděkování   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ČJ</w:t>
            </w:r>
            <w:r>
              <w:rPr>
                <w:rFonts w:ascii="Calibri" w:hAnsi="Calibri" w:cs="Calibri"/>
              </w:rPr>
              <w:t xml:space="preserve"> – srovnání gramatických kategorií v mateřském a cizím jazyce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OV</w:t>
            </w:r>
            <w:r>
              <w:rPr>
                <w:rFonts w:ascii="Calibri" w:hAnsi="Calibri" w:cs="Calibri"/>
              </w:rPr>
              <w:t xml:space="preserve"> – mezilidské vztahy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TV </w:t>
            </w:r>
            <w:r>
              <w:rPr>
                <w:rFonts w:ascii="Calibri" w:hAnsi="Calibri" w:cs="Calibri"/>
              </w:rPr>
              <w:t>– sport jako koníček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>
              <w:rPr>
                <w:rFonts w:ascii="Calibri" w:hAnsi="Calibri" w:cs="Calibri"/>
              </w:rPr>
              <w:t xml:space="preserve"> – cestovní ruch, </w:t>
            </w:r>
            <w:r w:rsidR="00013418">
              <w:rPr>
                <w:rFonts w:ascii="Calibri" w:hAnsi="Calibri" w:cs="Calibri"/>
              </w:rPr>
              <w:t>zeměpisné znalosti o</w:t>
            </w:r>
            <w:r w:rsidR="00E60DAB">
              <w:rPr>
                <w:rFonts w:ascii="Calibri" w:hAnsi="Calibri" w:cs="Calibri"/>
              </w:rPr>
              <w:t> </w:t>
            </w:r>
            <w:r w:rsidR="00013418">
              <w:rPr>
                <w:rFonts w:ascii="Calibri" w:hAnsi="Calibri" w:cs="Calibri"/>
              </w:rPr>
              <w:t>německy mluvících zemích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</w:rPr>
              <w:t xml:space="preserve"> – dějiny evropských zemí</w:t>
            </w:r>
            <w:r w:rsidR="00013418">
              <w:rPr>
                <w:rFonts w:ascii="Calibri" w:hAnsi="Calibri" w:cs="Calibri"/>
              </w:rPr>
              <w:t>, především s důrazem na dějiny Německa a</w:t>
            </w:r>
            <w:r w:rsidR="00E60DAB">
              <w:rPr>
                <w:rFonts w:ascii="Calibri" w:hAnsi="Calibri" w:cs="Calibri"/>
              </w:rPr>
              <w:t> </w:t>
            </w:r>
            <w:r w:rsidR="00013418">
              <w:rPr>
                <w:rFonts w:ascii="Calibri" w:hAnsi="Calibri" w:cs="Calibri"/>
              </w:rPr>
              <w:t>Rakouska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</w:p>
          <w:p w:rsidR="00DB1AD5" w:rsidRDefault="00DB1AD5" w:rsidP="0042358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Sebepoznání a sebepojetí, </w:t>
            </w:r>
            <w:r w:rsidR="00013418"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  <w:b/>
              </w:rPr>
              <w:t xml:space="preserve">ezilidské vztahy, </w:t>
            </w:r>
            <w:r w:rsidR="00013418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omunikace)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Náměty:</w:t>
            </w:r>
          </w:p>
          <w:p w:rsidR="00DB1AD5" w:rsidRDefault="00DB1AD5" w:rsidP="003D6FDF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skupinová práce</w:t>
            </w:r>
          </w:p>
          <w:p w:rsidR="00DB1AD5" w:rsidRDefault="00DB1AD5" w:rsidP="003D6FDF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domácí úkoly</w:t>
            </w:r>
          </w:p>
          <w:p w:rsidR="00DB1AD5" w:rsidRDefault="00DB1AD5" w:rsidP="003D6FDF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vlastní projekt na jednoduché téma</w:t>
            </w:r>
          </w:p>
          <w:p w:rsidR="00DB1AD5" w:rsidRDefault="00DB1AD5" w:rsidP="003D6FDF">
            <w:pPr>
              <w:ind w:left="360"/>
              <w:rPr>
                <w:rFonts w:ascii="Calibri" w:hAnsi="Calibri" w:cs="Calibri"/>
              </w:rPr>
            </w:pPr>
          </w:p>
          <w:p w:rsidR="00DB1AD5" w:rsidRDefault="00DB1AD5" w:rsidP="0042358E">
            <w:pPr>
              <w:rPr>
                <w:rFonts w:ascii="Calibri" w:hAnsi="Calibri" w:cs="Calibri"/>
              </w:rPr>
            </w:pPr>
          </w:p>
        </w:tc>
      </w:tr>
      <w:tr w:rsidR="00DB1AD5" w:rsidTr="003D6FDF">
        <w:tc>
          <w:tcPr>
            <w:tcW w:w="76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B1AD5" w:rsidRDefault="00DB1AD5" w:rsidP="003D6FDF">
            <w:pPr>
              <w:jc w:val="center"/>
              <w:rPr>
                <w:rFonts w:ascii="Calibri" w:hAnsi="Calibri" w:cs="Calibri"/>
                <w:b/>
              </w:rPr>
            </w:pPr>
          </w:p>
          <w:p w:rsidR="00DB1AD5" w:rsidRDefault="00DB1AD5" w:rsidP="003D6FD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559" w:type="dxa"/>
            <w:tcBorders>
              <w:top w:val="single" w:sz="4" w:space="0" w:color="auto"/>
            </w:tcBorders>
            <w:shd w:val="clear" w:color="auto" w:fill="auto"/>
          </w:tcPr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POROZUMĚNÍ A POSLECH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reaguje na podněty z oblasti běžných komunikačních situací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pochopí smysl jednoduché, pomalé a pečlivě vyslovované konverzace </w:t>
            </w:r>
          </w:p>
          <w:p w:rsidR="00DB1AD5" w:rsidRDefault="00DB1AD5" w:rsidP="003D6FDF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rozumí jednoduchým instrukcím týkající</w:t>
            </w:r>
            <w:r w:rsidR="00C34AC8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 se organizace výuky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ČTENÍ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čte nahlas, plynule a foneticky správně jednoduchý text obsahující známou slovní zásobu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 jednoduchém textu vyhledá informaci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odpoví na otázku související s textem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využívá abecední slovník v učebnici a dvojjazyčný slovník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MLUVENÍ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</w:rPr>
              <w:t>tvoří</w:t>
            </w:r>
            <w:proofErr w:type="gramEnd"/>
            <w:r>
              <w:rPr>
                <w:rFonts w:ascii="Calibri" w:hAnsi="Calibri" w:cs="Calibri"/>
              </w:rPr>
              <w:t xml:space="preserve"> a obměňuje jednoduché věty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dbá na gramatickou správnost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 na otázku týkající se známých jevů a skutečností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zapojí se do jednoduchého rozhovoru na předem známé téma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PSANÍ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sestaví jednoduché sdělení týkající se probíraných tematických okruhů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napíše krátký dopis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napíše krátké vyprávění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vytvoří</w:t>
            </w:r>
            <w:proofErr w:type="gramEnd"/>
            <w:r>
              <w:rPr>
                <w:rFonts w:ascii="Calibri" w:hAnsi="Calibri" w:cs="Calibri"/>
              </w:rPr>
              <w:t xml:space="preserve"> jednoduchý popis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JAZYKOVÉ PROSTŘEDKY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Fonetika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složitější hlásky a hláskové skupiny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Pravopis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složitější pravopisné jevy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Gramatické kategorie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podstatná jména a členy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jednoduché slovesné časy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vyjadřování budoucnosti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otázka a zápor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věta jednoduchá a pořádek slov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Slovní zásoba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Slohové útvary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jednoduchý dopis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krátké vyprávění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popis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Tematické okruhy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rodina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bydlení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volný čas a zájmová činnost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příroda a počasí, oblékání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tradice, svátky, zvyky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důležité zeměpisné údaje</w:t>
            </w:r>
          </w:p>
          <w:p w:rsidR="00DB1AD5" w:rsidRDefault="00DB1AD5" w:rsidP="003D6FDF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Komunikační situace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pozdrav, rozloučení se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poděkování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omluva a reakce na ni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prosba a žádost</w:t>
            </w:r>
          </w:p>
          <w:p w:rsidR="00DB1AD5" w:rsidRDefault="00DB1AD5" w:rsidP="003D6FDF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žádost o pomoc, službu, informaci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DB1AD5" w:rsidRDefault="00DB1AD5" w:rsidP="00744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OV</w:t>
            </w:r>
            <w:r>
              <w:rPr>
                <w:rFonts w:ascii="Calibri" w:hAnsi="Calibri" w:cs="Calibri"/>
              </w:rPr>
              <w:t xml:space="preserve"> – mezilidské vztahy</w:t>
            </w:r>
          </w:p>
          <w:p w:rsidR="00DB1AD5" w:rsidRDefault="00DB1AD5" w:rsidP="00744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TV </w:t>
            </w:r>
            <w:r>
              <w:rPr>
                <w:rFonts w:ascii="Calibri" w:hAnsi="Calibri" w:cs="Calibri"/>
              </w:rPr>
              <w:t>– sport jako koníček</w:t>
            </w:r>
          </w:p>
          <w:p w:rsidR="00DB1AD5" w:rsidRDefault="00DB1AD5" w:rsidP="00744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>
              <w:rPr>
                <w:rFonts w:ascii="Calibri" w:hAnsi="Calibri" w:cs="Calibri"/>
              </w:rPr>
              <w:t xml:space="preserve"> – počasí, podnebí, regionální zeměpis</w:t>
            </w:r>
          </w:p>
          <w:p w:rsidR="00DB1AD5" w:rsidRDefault="00DB1AD5" w:rsidP="00744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</w:rPr>
              <w:t xml:space="preserve"> – kultura evropských zemí</w:t>
            </w:r>
          </w:p>
          <w:p w:rsidR="00DB1AD5" w:rsidRDefault="00DB1AD5" w:rsidP="005609B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B1AD5" w:rsidRDefault="008D6875" w:rsidP="005609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Rozvoj schopnosti poznávání, </w:t>
            </w:r>
            <w:r w:rsidR="00013418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</w:t>
            </w:r>
            <w:r w:rsidR="00DB1AD5">
              <w:rPr>
                <w:rFonts w:ascii="Calibri" w:hAnsi="Calibri" w:cs="Calibri"/>
                <w:b/>
              </w:rPr>
              <w:t xml:space="preserve">, </w:t>
            </w:r>
            <w:r w:rsidR="00013418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ooperace</w:t>
            </w:r>
          </w:p>
          <w:p w:rsidR="00DB1AD5" w:rsidRDefault="00DB1AD5" w:rsidP="003D6FDF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poznávání a rozvoj vlastní osobnosti</w:t>
            </w:r>
          </w:p>
          <w:p w:rsidR="00DB1AD5" w:rsidRDefault="00DB1AD5" w:rsidP="003D6FDF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vztah k lidem a okolí</w:t>
            </w:r>
          </w:p>
          <w:p w:rsidR="00DB1AD5" w:rsidRDefault="00DB1AD5" w:rsidP="003D6FDF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lidská komunikace</w:t>
            </w:r>
          </w:p>
          <w:p w:rsidR="00DB1AD5" w:rsidRDefault="00DB1AD5" w:rsidP="003D6FDF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spolupráce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Náměty:</w:t>
            </w:r>
          </w:p>
          <w:p w:rsidR="00DB1AD5" w:rsidRDefault="00DB1AD5" w:rsidP="003D6FDF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skupinová práce</w:t>
            </w:r>
          </w:p>
          <w:p w:rsidR="00DB1AD5" w:rsidRDefault="00DB1AD5" w:rsidP="003D6FDF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jazykové hry</w:t>
            </w:r>
          </w:p>
          <w:p w:rsidR="00DB1AD5" w:rsidRDefault="00DB1AD5" w:rsidP="003D6FDF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domácí úkoly</w:t>
            </w:r>
          </w:p>
          <w:p w:rsidR="00DB1AD5" w:rsidRDefault="00DB1AD5" w:rsidP="003D6FDF">
            <w:pPr>
              <w:ind w:left="360"/>
              <w:rPr>
                <w:rFonts w:ascii="Calibri" w:hAnsi="Calibri" w:cs="Calibri"/>
              </w:rPr>
            </w:pPr>
          </w:p>
          <w:p w:rsidR="00DB1AD5" w:rsidRDefault="008D687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Jsme Evropané</w:t>
            </w:r>
          </w:p>
          <w:p w:rsidR="00DB1AD5" w:rsidRDefault="00DB1AD5" w:rsidP="003D6FDF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 je Evropa</w:t>
            </w:r>
          </w:p>
          <w:p w:rsidR="00DB1AD5" w:rsidRDefault="00DB1AD5" w:rsidP="003D6FDF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jazyková rozmanitost Evropy</w:t>
            </w:r>
          </w:p>
          <w:p w:rsidR="00DB1AD5" w:rsidRDefault="00DB1AD5" w:rsidP="003D6FDF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ČR a Evropa</w:t>
            </w:r>
          </w:p>
          <w:p w:rsidR="00DB1AD5" w:rsidRDefault="00DB1AD5" w:rsidP="00560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Náměty:</w:t>
            </w:r>
          </w:p>
          <w:p w:rsidR="00DB1AD5" w:rsidRDefault="00DB1AD5" w:rsidP="003D6FD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práce s časopisy</w:t>
            </w:r>
          </w:p>
          <w:p w:rsidR="00DB1AD5" w:rsidRDefault="00DB1AD5" w:rsidP="003D6FD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četba článků o německy </w:t>
            </w:r>
            <w:r>
              <w:rPr>
                <w:rFonts w:ascii="Calibri" w:hAnsi="Calibri" w:cs="Calibri"/>
              </w:rPr>
              <w:lastRenderedPageBreak/>
              <w:t>mluvících zemích</w:t>
            </w:r>
          </w:p>
          <w:p w:rsidR="00DB1AD5" w:rsidRDefault="00DB1AD5" w:rsidP="003D6FDF">
            <w:pPr>
              <w:ind w:left="360"/>
              <w:rPr>
                <w:rFonts w:ascii="Calibri" w:hAnsi="Calibri" w:cs="Calibri"/>
              </w:rPr>
            </w:pPr>
          </w:p>
          <w:p w:rsidR="00DB1AD5" w:rsidRDefault="00DB1AD5" w:rsidP="005609B9">
            <w:pPr>
              <w:rPr>
                <w:rFonts w:ascii="Calibri" w:hAnsi="Calibri" w:cs="Calibri"/>
              </w:rPr>
            </w:pPr>
          </w:p>
        </w:tc>
      </w:tr>
    </w:tbl>
    <w:p w:rsidR="00D14EAE" w:rsidRDefault="00D14EAE" w:rsidP="00D14EAE">
      <w:pPr>
        <w:jc w:val="both"/>
        <w:rPr>
          <w:rFonts w:ascii="Calibri" w:hAnsi="Calibri" w:cs="Calibri"/>
        </w:rPr>
      </w:pPr>
    </w:p>
    <w:sectPr w:rsidR="00D14EAE" w:rsidSect="00DB2D9D">
      <w:headerReference w:type="default" r:id="rId9"/>
      <w:pgSz w:w="16838" w:h="11906" w:orient="landscape"/>
      <w:pgMar w:top="794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8DE" w:rsidRDefault="008A78DE">
      <w:r>
        <w:separator/>
      </w:r>
    </w:p>
  </w:endnote>
  <w:endnote w:type="continuationSeparator" w:id="0">
    <w:p w:rsidR="008A78DE" w:rsidRDefault="008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AC8" w:rsidRDefault="00C34AC8" w:rsidP="006C6D7D">
    <w:pPr>
      <w:pStyle w:val="Zpat"/>
      <w:jc w:val="right"/>
      <w:rPr>
        <w:rFonts w:ascii="Calibri" w:hAnsi="Calibri" w:cs="Calibri"/>
      </w:rPr>
    </w:pPr>
    <w:r>
      <w:rPr>
        <w:rFonts w:ascii="Calibri" w:hAnsi="Calibri" w:cs="Calibri"/>
        <w:b/>
      </w:rPr>
      <w:t>E.1.3.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366BFB">
      <w:rPr>
        <w:rStyle w:val="slostrnky"/>
        <w:rFonts w:ascii="Calibri" w:hAnsi="Calibri" w:cs="Calibri"/>
        <w:noProof/>
      </w:rPr>
      <w:t>2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8DE" w:rsidRDefault="008A78DE">
      <w:r>
        <w:separator/>
      </w:r>
    </w:p>
  </w:footnote>
  <w:footnote w:type="continuationSeparator" w:id="0">
    <w:p w:rsidR="008A78DE" w:rsidRDefault="008A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DAB" w:rsidRDefault="00E60DAB" w:rsidP="008A66B6">
    <w:pPr>
      <w:tabs>
        <w:tab w:val="right" w:pos="9498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E60DAB" w:rsidRDefault="00E60DAB" w:rsidP="00E60DAB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E60DAB" w:rsidRDefault="00E60DAB" w:rsidP="00E60DAB">
    <w:pPr>
      <w:tabs>
        <w:tab w:val="right" w:pos="9900"/>
      </w:tabs>
      <w:rPr>
        <w:rFonts w:ascii="Calibri" w:hAnsi="Calibri" w:cs="Calibri"/>
        <w:sz w:val="22"/>
      </w:rPr>
    </w:pPr>
  </w:p>
  <w:p w:rsidR="00C34AC8" w:rsidRDefault="00E60DAB" w:rsidP="008A66B6">
    <w:pPr>
      <w:tabs>
        <w:tab w:val="right" w:pos="9498"/>
      </w:tabs>
    </w:pPr>
    <w:r>
      <w:rPr>
        <w:rFonts w:ascii="Calibri" w:hAnsi="Calibri" w:cs="Calibri"/>
        <w:sz w:val="22"/>
      </w:rPr>
      <w:t>platný od 1. 9. 2023 (pro školní rok 2023/2024)</w:t>
    </w:r>
    <w:r>
      <w:rPr>
        <w:rFonts w:ascii="Calibri" w:hAnsi="Calibri" w:cs="Calibri"/>
        <w:sz w:val="22"/>
      </w:rPr>
      <w:tab/>
    </w:r>
    <w:r w:rsidRPr="00E60DAB">
      <w:rPr>
        <w:rFonts w:ascii="Calibri" w:hAnsi="Calibri" w:cs="Calibri"/>
        <w:b/>
        <w:bCs/>
        <w:sz w:val="22"/>
      </w:rPr>
      <w:t>Německý jazyk</w:t>
    </w:r>
  </w:p>
  <w:p w:rsidR="00C34AC8" w:rsidRDefault="00C34A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DAB" w:rsidRDefault="00E60DAB" w:rsidP="00E60DAB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E60DAB" w:rsidRDefault="00E60DAB" w:rsidP="00E60DAB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E60DAB" w:rsidRDefault="00E60DAB" w:rsidP="00E60DAB">
    <w:pPr>
      <w:tabs>
        <w:tab w:val="right" w:pos="9900"/>
      </w:tabs>
      <w:rPr>
        <w:rFonts w:ascii="Calibri" w:hAnsi="Calibri" w:cs="Calibri"/>
        <w:sz w:val="22"/>
      </w:rPr>
    </w:pPr>
  </w:p>
  <w:p w:rsidR="00C34AC8" w:rsidRDefault="00E60DAB" w:rsidP="00E60DAB">
    <w:pPr>
      <w:tabs>
        <w:tab w:val="right" w:pos="14760"/>
      </w:tabs>
      <w:rPr>
        <w:b/>
      </w:rPr>
    </w:pPr>
    <w:r>
      <w:rPr>
        <w:rFonts w:ascii="Calibri" w:hAnsi="Calibri" w:cs="Calibri"/>
        <w:sz w:val="22"/>
      </w:rPr>
      <w:t>platný od 1. 9. 2023 (pro školní rok 2023/2024)</w:t>
    </w:r>
    <w:r w:rsidR="00C34AC8">
      <w:tab/>
    </w:r>
    <w:r w:rsidR="00C34AC8" w:rsidRPr="004328E6">
      <w:rPr>
        <w:b/>
      </w:rPr>
      <w:t>Německý jazyk</w:t>
    </w:r>
  </w:p>
  <w:p w:rsidR="00C34AC8" w:rsidRDefault="00C34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BE1"/>
    <w:multiLevelType w:val="hybridMultilevel"/>
    <w:tmpl w:val="7362EC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7304"/>
    <w:multiLevelType w:val="hybridMultilevel"/>
    <w:tmpl w:val="650262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0A48"/>
    <w:multiLevelType w:val="hybridMultilevel"/>
    <w:tmpl w:val="23F0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08E0"/>
    <w:multiLevelType w:val="hybridMultilevel"/>
    <w:tmpl w:val="77EE7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6AF9"/>
    <w:multiLevelType w:val="hybridMultilevel"/>
    <w:tmpl w:val="4C142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2CC"/>
    <w:multiLevelType w:val="hybridMultilevel"/>
    <w:tmpl w:val="315888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41D72"/>
    <w:multiLevelType w:val="hybridMultilevel"/>
    <w:tmpl w:val="9710C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378727">
    <w:abstractNumId w:val="3"/>
  </w:num>
  <w:num w:numId="2" w16cid:durableId="156650122">
    <w:abstractNumId w:val="1"/>
  </w:num>
  <w:num w:numId="3" w16cid:durableId="1153183687">
    <w:abstractNumId w:val="5"/>
  </w:num>
  <w:num w:numId="4" w16cid:durableId="822157616">
    <w:abstractNumId w:val="2"/>
  </w:num>
  <w:num w:numId="5" w16cid:durableId="1583299947">
    <w:abstractNumId w:val="0"/>
  </w:num>
  <w:num w:numId="6" w16cid:durableId="1817527060">
    <w:abstractNumId w:val="6"/>
  </w:num>
  <w:num w:numId="7" w16cid:durableId="244874833">
    <w:abstractNumId w:val="13"/>
  </w:num>
  <w:num w:numId="8" w16cid:durableId="1044140199">
    <w:abstractNumId w:val="8"/>
  </w:num>
  <w:num w:numId="9" w16cid:durableId="1513449608">
    <w:abstractNumId w:val="15"/>
  </w:num>
  <w:num w:numId="10" w16cid:durableId="1886328966">
    <w:abstractNumId w:val="4"/>
  </w:num>
  <w:num w:numId="11" w16cid:durableId="2088574785">
    <w:abstractNumId w:val="7"/>
  </w:num>
  <w:num w:numId="12" w16cid:durableId="907230584">
    <w:abstractNumId w:val="10"/>
  </w:num>
  <w:num w:numId="13" w16cid:durableId="1518690164">
    <w:abstractNumId w:val="9"/>
  </w:num>
  <w:num w:numId="14" w16cid:durableId="898638805">
    <w:abstractNumId w:val="14"/>
  </w:num>
  <w:num w:numId="15" w16cid:durableId="1689024759">
    <w:abstractNumId w:val="11"/>
  </w:num>
  <w:num w:numId="16" w16cid:durableId="1549801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86"/>
    <w:rsid w:val="00000DED"/>
    <w:rsid w:val="000079E4"/>
    <w:rsid w:val="00013418"/>
    <w:rsid w:val="0003691F"/>
    <w:rsid w:val="000B0DFA"/>
    <w:rsid w:val="001171CD"/>
    <w:rsid w:val="00117574"/>
    <w:rsid w:val="00155502"/>
    <w:rsid w:val="00155D5A"/>
    <w:rsid w:val="00196D80"/>
    <w:rsid w:val="001A1B7D"/>
    <w:rsid w:val="00204B12"/>
    <w:rsid w:val="002123BE"/>
    <w:rsid w:val="002265FE"/>
    <w:rsid w:val="002438E1"/>
    <w:rsid w:val="00276C06"/>
    <w:rsid w:val="002F22FE"/>
    <w:rsid w:val="002F6C90"/>
    <w:rsid w:val="00313001"/>
    <w:rsid w:val="003173C4"/>
    <w:rsid w:val="00344F71"/>
    <w:rsid w:val="00366BFB"/>
    <w:rsid w:val="00380049"/>
    <w:rsid w:val="003D6FDF"/>
    <w:rsid w:val="003E6A34"/>
    <w:rsid w:val="00417D05"/>
    <w:rsid w:val="0042358E"/>
    <w:rsid w:val="004328E6"/>
    <w:rsid w:val="00437AF6"/>
    <w:rsid w:val="00437D86"/>
    <w:rsid w:val="004705F9"/>
    <w:rsid w:val="004943DB"/>
    <w:rsid w:val="004B3AE4"/>
    <w:rsid w:val="004C139B"/>
    <w:rsid w:val="004E7B00"/>
    <w:rsid w:val="005609B9"/>
    <w:rsid w:val="005812AE"/>
    <w:rsid w:val="005B3B64"/>
    <w:rsid w:val="006A082B"/>
    <w:rsid w:val="006A3408"/>
    <w:rsid w:val="006C6D7D"/>
    <w:rsid w:val="006F5398"/>
    <w:rsid w:val="00724D53"/>
    <w:rsid w:val="007441E9"/>
    <w:rsid w:val="00785815"/>
    <w:rsid w:val="007B794F"/>
    <w:rsid w:val="0080079E"/>
    <w:rsid w:val="00824F02"/>
    <w:rsid w:val="00831ABA"/>
    <w:rsid w:val="008A66B6"/>
    <w:rsid w:val="008A78DE"/>
    <w:rsid w:val="008D35EA"/>
    <w:rsid w:val="008D6875"/>
    <w:rsid w:val="008E7F25"/>
    <w:rsid w:val="009532C0"/>
    <w:rsid w:val="00960546"/>
    <w:rsid w:val="0096060B"/>
    <w:rsid w:val="009959FD"/>
    <w:rsid w:val="009E4FD7"/>
    <w:rsid w:val="00A114AA"/>
    <w:rsid w:val="00AC6990"/>
    <w:rsid w:val="00B41579"/>
    <w:rsid w:val="00BA1C8C"/>
    <w:rsid w:val="00BC0717"/>
    <w:rsid w:val="00BF1180"/>
    <w:rsid w:val="00C047D2"/>
    <w:rsid w:val="00C13B88"/>
    <w:rsid w:val="00C34AC8"/>
    <w:rsid w:val="00C86F86"/>
    <w:rsid w:val="00CC556E"/>
    <w:rsid w:val="00CD369B"/>
    <w:rsid w:val="00CD3A58"/>
    <w:rsid w:val="00CF62DA"/>
    <w:rsid w:val="00D01235"/>
    <w:rsid w:val="00D10570"/>
    <w:rsid w:val="00D14EAE"/>
    <w:rsid w:val="00D56E66"/>
    <w:rsid w:val="00D67473"/>
    <w:rsid w:val="00D864FA"/>
    <w:rsid w:val="00DA46CE"/>
    <w:rsid w:val="00DB1AD5"/>
    <w:rsid w:val="00DB2D9D"/>
    <w:rsid w:val="00E57A83"/>
    <w:rsid w:val="00E60DAB"/>
    <w:rsid w:val="00E83014"/>
    <w:rsid w:val="00E83CCE"/>
    <w:rsid w:val="00EB1DAD"/>
    <w:rsid w:val="00EC5C0B"/>
    <w:rsid w:val="00F0164E"/>
    <w:rsid w:val="00F060FC"/>
    <w:rsid w:val="00F15F01"/>
    <w:rsid w:val="00F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0449"/>
  <w15:chartTrackingRefBased/>
  <w15:docId w15:val="{D052B45D-877F-49BA-9853-3150D91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3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C6D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6D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</vt:lpstr>
    </vt:vector>
  </TitlesOfParts>
  <Company>GOPAS, a.s.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</dc:title>
  <dc:subject/>
  <dc:creator>Kunderovi</dc:creator>
  <cp:keywords/>
  <dc:description/>
  <cp:lastModifiedBy>Pavel Dvořák</cp:lastModifiedBy>
  <cp:revision>4</cp:revision>
  <dcterms:created xsi:type="dcterms:W3CDTF">2023-09-02T12:27:00Z</dcterms:created>
  <dcterms:modified xsi:type="dcterms:W3CDTF">2023-09-02T12:27:00Z</dcterms:modified>
</cp:coreProperties>
</file>