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EC" w:rsidRDefault="00AB26EC" w:rsidP="00AB26EC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-394970</wp:posOffset>
            </wp:positionV>
            <wp:extent cx="885825" cy="895350"/>
            <wp:effectExtent l="19050" t="0" r="9525" b="0"/>
            <wp:wrapTight wrapText="bothSides">
              <wp:wrapPolygon edited="0">
                <wp:start x="-465" y="0"/>
                <wp:lineTo x="-465" y="21140"/>
                <wp:lineTo x="21832" y="21140"/>
                <wp:lineTo x="21832" y="0"/>
                <wp:lineTo x="-465" y="0"/>
              </wp:wrapPolygon>
            </wp:wrapTight>
            <wp:docPr id="4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5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B26EC" w:rsidRPr="00DC6DF4" w:rsidRDefault="00AB26EC" w:rsidP="00AB26EC"/>
    <w:p w:rsidR="00AB26EC" w:rsidRPr="00DC6DF4" w:rsidRDefault="00AB26EC" w:rsidP="00AB26EC"/>
    <w:p w:rsidR="00AB26EC" w:rsidRPr="00DC6DF4" w:rsidRDefault="00AB26EC" w:rsidP="00AB26EC"/>
    <w:p w:rsidR="00AB26EC" w:rsidRPr="00DC6DF4" w:rsidRDefault="00AB26EC" w:rsidP="00AB26EC"/>
    <w:p w:rsidR="00AB26EC" w:rsidRPr="00DC6DF4" w:rsidRDefault="00AB26EC" w:rsidP="00AB26EC"/>
    <w:p w:rsidR="00AB26EC" w:rsidRDefault="00AB26EC" w:rsidP="00AB26EC"/>
    <w:p w:rsidR="00AB26EC" w:rsidRPr="00295061" w:rsidRDefault="00AB26EC" w:rsidP="00AB26EC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AB26EC" w:rsidRDefault="00AB26EC" w:rsidP="00AB26EC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AB26EC" w:rsidRPr="000E06AB" w:rsidRDefault="00AB26EC" w:rsidP="00AB26EC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AB26EC" w:rsidRPr="00295061" w:rsidRDefault="00AB26EC" w:rsidP="00AB26EC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AB26EC" w:rsidRDefault="00AB26EC" w:rsidP="00AB26EC">
      <w:pPr>
        <w:jc w:val="center"/>
        <w:rPr>
          <w:rFonts w:cstheme="minorHAnsi"/>
          <w:sz w:val="24"/>
          <w:szCs w:val="24"/>
        </w:rPr>
      </w:pPr>
    </w:p>
    <w:p w:rsidR="00AB26EC" w:rsidRPr="00B209B5" w:rsidRDefault="00AB26EC" w:rsidP="00AB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AB26EC" w:rsidRDefault="00AB26EC" w:rsidP="00AB26EC">
      <w:pPr>
        <w:jc w:val="center"/>
      </w:pPr>
    </w:p>
    <w:p w:rsidR="00AB26EC" w:rsidRDefault="00AB26EC" w:rsidP="00AB26EC">
      <w:pPr>
        <w:jc w:val="center"/>
      </w:pPr>
    </w:p>
    <w:p w:rsidR="00AB26EC" w:rsidRDefault="00AB26EC" w:rsidP="00AB26EC">
      <w:pPr>
        <w:jc w:val="center"/>
      </w:pPr>
    </w:p>
    <w:p w:rsidR="00AB26EC" w:rsidRPr="000E06AB" w:rsidRDefault="00AB26EC" w:rsidP="00AB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ANALYTICKÁ GEOMETRIE ELIPSY</w:t>
      </w:r>
    </w:p>
    <w:p w:rsidR="00AB26EC" w:rsidRDefault="00AB26EC" w:rsidP="00AB26EC">
      <w:pPr>
        <w:rPr>
          <w:sz w:val="24"/>
          <w:szCs w:val="24"/>
        </w:rPr>
      </w:pPr>
    </w:p>
    <w:p w:rsidR="00AB26EC" w:rsidRDefault="00AB26EC" w:rsidP="00AB26EC">
      <w:pPr>
        <w:rPr>
          <w:sz w:val="24"/>
          <w:szCs w:val="24"/>
        </w:rPr>
      </w:pPr>
    </w:p>
    <w:p w:rsidR="00AB26EC" w:rsidRDefault="00AB26EC" w:rsidP="00AB26EC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B26EC" w:rsidTr="0038122F">
        <w:trPr>
          <w:trHeight w:val="62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AB26EC" w:rsidTr="0038122F">
        <w:trPr>
          <w:trHeight w:val="62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AB26EC" w:rsidTr="0038122F">
        <w:trPr>
          <w:trHeight w:val="62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14. 10. 2012</w:t>
            </w:r>
          </w:p>
        </w:tc>
      </w:tr>
      <w:tr w:rsidR="00AB26EC" w:rsidTr="0038122F">
        <w:trPr>
          <w:trHeight w:val="62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AB26EC" w:rsidRDefault="00AB26EC" w:rsidP="00AB26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18 – 19 let</w:t>
            </w:r>
          </w:p>
        </w:tc>
      </w:tr>
      <w:tr w:rsidR="00AB26EC" w:rsidTr="0038122F">
        <w:trPr>
          <w:trHeight w:val="62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AB26EC" w:rsidTr="0038122F">
        <w:trPr>
          <w:trHeight w:val="850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AB26EC" w:rsidTr="0038122F">
        <w:trPr>
          <w:trHeight w:val="113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AB26EC" w:rsidRDefault="00AB26EC" w:rsidP="00AB26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zná definici elipsy a způsoby jejího analytického vyjádření; umí určit charakteristické veličiny elipsy; zná vztah pro tečnu elipsy a umí řešit úlohy o vzájemné poloze přímky a elipsy</w:t>
            </w:r>
          </w:p>
        </w:tc>
      </w:tr>
      <w:tr w:rsidR="00AB26EC" w:rsidTr="0038122F">
        <w:trPr>
          <w:trHeight w:val="1134"/>
        </w:trPr>
        <w:tc>
          <w:tcPr>
            <w:tcW w:w="2802" w:type="dxa"/>
          </w:tcPr>
          <w:p w:rsidR="00AB26EC" w:rsidRPr="00362E0E" w:rsidRDefault="00AB26EC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AB26EC" w:rsidRDefault="00AB26EC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D61CBB" w:rsidRPr="00D7033C" w:rsidRDefault="00D61CBB" w:rsidP="00D61CBB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D61CBB" w:rsidRDefault="00D61CBB" w:rsidP="00D61CBB">
      <w:pPr>
        <w:rPr>
          <w:b/>
          <w:sz w:val="24"/>
          <w:szCs w:val="24"/>
        </w:rPr>
      </w:pPr>
    </w:p>
    <w:p w:rsidR="00D61CBB" w:rsidRDefault="00D61CBB" w:rsidP="00D61CBB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1) Ukažte, že </w:t>
      </w:r>
      <w:r w:rsidR="00BC6932">
        <w:rPr>
          <w:b/>
          <w:sz w:val="24"/>
          <w:szCs w:val="24"/>
        </w:rPr>
        <w:t>rovnice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169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+144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-676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y-23 516=0</m:t>
        </m:r>
      </m:oMath>
      <w:r w:rsidR="00BC6932">
        <w:rPr>
          <w:rFonts w:eastAsiaTheme="minorEastAsia"/>
          <w:b/>
          <w:sz w:val="24"/>
          <w:szCs w:val="24"/>
        </w:rPr>
        <w:t xml:space="preserve"> je obecnou rovnicí elipsy. </w:t>
      </w:r>
      <w:r w:rsidR="00705810">
        <w:rPr>
          <w:rFonts w:eastAsiaTheme="minorEastAsia"/>
          <w:b/>
          <w:sz w:val="24"/>
          <w:szCs w:val="24"/>
        </w:rPr>
        <w:t>Určete její polohu v soustavě souřadné, střed, ohniska a vrcholy.</w:t>
      </w:r>
    </w:p>
    <w:p w:rsidR="00D61CBB" w:rsidRDefault="00D61CBB" w:rsidP="00D61CBB">
      <w:pPr>
        <w:rPr>
          <w:rFonts w:eastAsiaTheme="minorEastAsia"/>
          <w:b/>
          <w:sz w:val="24"/>
          <w:szCs w:val="24"/>
        </w:rPr>
      </w:pPr>
    </w:p>
    <w:p w:rsidR="00D61CBB" w:rsidRDefault="00D61CBB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Řešení: </w:t>
      </w:r>
    </w:p>
    <w:p w:rsidR="00D61CBB" w:rsidRDefault="00705810" w:rsidP="00D61CBB">
      <w:pPr>
        <w:rPr>
          <w:i/>
          <w:sz w:val="24"/>
          <w:szCs w:val="24"/>
        </w:rPr>
      </w:pPr>
      <w:r>
        <w:rPr>
          <w:i/>
          <w:sz w:val="24"/>
          <w:szCs w:val="24"/>
        </w:rPr>
        <w:t>Obecnou rovnici elipsy upravíme na osový tvar:</w:t>
      </w:r>
    </w:p>
    <w:p w:rsidR="00705810" w:rsidRDefault="00705810" w:rsidP="00D61CB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169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+144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+2y</m:t>
              </m:r>
            </m:e>
          </m:d>
          <m:r>
            <w:rPr>
              <w:rFonts w:ascii="Cambria Math" w:hAnsi="Cambria Math"/>
              <w:sz w:val="24"/>
              <w:szCs w:val="24"/>
            </w:rPr>
            <m:t>-23 516=0</m:t>
          </m:r>
        </m:oMath>
      </m:oMathPara>
    </w:p>
    <w:p w:rsidR="00705810" w:rsidRDefault="00705810" w:rsidP="00D61CB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169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-676+144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-144-23 516=0</m:t>
          </m:r>
        </m:oMath>
      </m:oMathPara>
      <w:bookmarkStart w:id="0" w:name="_GoBack"/>
      <w:bookmarkEnd w:id="0"/>
    </w:p>
    <w:p w:rsidR="00705810" w:rsidRDefault="00705810" w:rsidP="00D61CB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169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+144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=24 336</m:t>
          </m:r>
        </m:oMath>
      </m:oMathPara>
    </w:p>
    <w:p w:rsidR="00705810" w:rsidRPr="00705810" w:rsidRDefault="00036C63" w:rsidP="00D61CB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144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169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:rsidR="00705810" w:rsidRDefault="00705810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 rovnice vyčteme:</w:t>
      </w:r>
    </w:p>
    <w:p w:rsidR="00705810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- </w:t>
      </w:r>
      <w:r w:rsidR="00705810">
        <w:rPr>
          <w:rFonts w:eastAsiaTheme="minorEastAsia"/>
          <w:i/>
          <w:sz w:val="24"/>
          <w:szCs w:val="24"/>
        </w:rPr>
        <w:t xml:space="preserve">střed elipsy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</m:t>
            </m:r>
          </m:e>
        </m:d>
      </m:oMath>
    </w:p>
    <w:p w:rsidR="00705810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- </w:t>
      </w:r>
      <w:r w:rsidR="00705810">
        <w:rPr>
          <w:rFonts w:eastAsiaTheme="minorEastAsia"/>
          <w:i/>
          <w:sz w:val="24"/>
          <w:szCs w:val="24"/>
        </w:rPr>
        <w:t>velikost hlavní poloosy a = 13 a vedlejší poloosy b = 12</w:t>
      </w:r>
    </w:p>
    <w:p w:rsidR="00705810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- </w:t>
      </w:r>
      <w:r w:rsidR="00705810">
        <w:rPr>
          <w:rFonts w:eastAsiaTheme="minorEastAsia"/>
          <w:i/>
          <w:sz w:val="24"/>
          <w:szCs w:val="24"/>
        </w:rPr>
        <w:t>poznáme, že hlavní os</w:t>
      </w:r>
      <w:r w:rsidR="00720462">
        <w:rPr>
          <w:rFonts w:eastAsiaTheme="minorEastAsia"/>
          <w:i/>
          <w:sz w:val="24"/>
          <w:szCs w:val="24"/>
        </w:rPr>
        <w:t>a</w:t>
      </w:r>
      <w:r w:rsidR="00705810">
        <w:rPr>
          <w:rFonts w:eastAsiaTheme="minorEastAsia"/>
          <w:i/>
          <w:sz w:val="24"/>
          <w:szCs w:val="24"/>
        </w:rPr>
        <w:t xml:space="preserve"> elipsy je rovnoběžná s osou y</w:t>
      </w:r>
    </w:p>
    <w:p w:rsidR="00172B47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Vypočítáme excentricitu e: </w:t>
      </w:r>
      <m:oMath>
        <m:r>
          <w:rPr>
            <w:rFonts w:ascii="Cambria Math" w:eastAsiaTheme="minorEastAsia" w:hAnsi="Cambria Math"/>
            <w:sz w:val="24"/>
            <w:szCs w:val="24"/>
          </w:rPr>
          <m:t>e=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169-144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=5</m:t>
        </m:r>
      </m:oMath>
    </w:p>
    <w:p w:rsidR="00705810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hlavní vrcholy: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2;-1-13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2;-1+13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2;12</m:t>
            </m:r>
          </m:e>
        </m:d>
      </m:oMath>
    </w:p>
    <w:p w:rsidR="00172B47" w:rsidRDefault="00172B47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vedlejší vrcholy: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2-12;-1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-10;-1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2+12;-1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14;-1</m:t>
            </m:r>
          </m:e>
        </m:d>
      </m:oMath>
    </w:p>
    <w:p w:rsidR="00172B47" w:rsidRDefault="00172B47" w:rsidP="007C5BBE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ohniska: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2;-1-5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2;-1+5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2;4</m:t>
            </m:r>
          </m:e>
        </m:d>
      </m:oMath>
    </w:p>
    <w:p w:rsidR="00705810" w:rsidRDefault="00705810" w:rsidP="00D61CBB">
      <w:pPr>
        <w:rPr>
          <w:rFonts w:eastAsiaTheme="minorEastAsia"/>
          <w:i/>
          <w:sz w:val="24"/>
          <w:szCs w:val="24"/>
        </w:rPr>
      </w:pPr>
    </w:p>
    <w:p w:rsidR="00720462" w:rsidRPr="00720462" w:rsidRDefault="00720462" w:rsidP="00D61CB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2) Určete velikost úhlu </w:t>
      </w:r>
      <w:r>
        <w:rPr>
          <w:rFonts w:eastAsiaTheme="minorEastAsia"/>
          <w:b/>
          <w:sz w:val="24"/>
          <w:szCs w:val="24"/>
        </w:rPr>
        <w:sym w:font="Symbol" w:char="F06A"/>
      </w:r>
      <w:r w:rsidR="00AC6F3A">
        <w:rPr>
          <w:rFonts w:eastAsiaTheme="minorEastAsia"/>
          <w:b/>
          <w:sz w:val="24"/>
          <w:szCs w:val="24"/>
        </w:rPr>
        <w:t xml:space="preserve">, pod kterým je </w:t>
      </w:r>
      <w:r w:rsidR="007E1F14">
        <w:rPr>
          <w:rFonts w:eastAsiaTheme="minorEastAsia"/>
          <w:b/>
          <w:sz w:val="24"/>
          <w:szCs w:val="24"/>
        </w:rPr>
        <w:t>z</w:t>
      </w:r>
      <w:r w:rsidR="00AC6F3A">
        <w:rPr>
          <w:rFonts w:eastAsiaTheme="minorEastAsia"/>
          <w:b/>
          <w:sz w:val="24"/>
          <w:szCs w:val="24"/>
        </w:rPr>
        <w:t xml:space="preserve"> bodu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0;-3</m:t>
            </m:r>
          </m:e>
        </m:d>
      </m:oMath>
      <w:r w:rsidR="00AC6F3A">
        <w:rPr>
          <w:rFonts w:eastAsiaTheme="minorEastAsia"/>
          <w:b/>
          <w:sz w:val="24"/>
          <w:szCs w:val="24"/>
        </w:rPr>
        <w:t xml:space="preserve"> vidět elipsu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E:5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=45.</m:t>
        </m:r>
      </m:oMath>
    </w:p>
    <w:p w:rsidR="00705810" w:rsidRDefault="00705810" w:rsidP="00D61CBB">
      <w:pPr>
        <w:rPr>
          <w:i/>
          <w:sz w:val="24"/>
          <w:szCs w:val="24"/>
        </w:rPr>
      </w:pPr>
    </w:p>
    <w:p w:rsidR="00AC6F3A" w:rsidRDefault="00AC6F3A" w:rsidP="00D61CBB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Řešení:</w:t>
      </w:r>
    </w:p>
    <w:p w:rsidR="00AC6F3A" w:rsidRDefault="00AC6F3A" w:rsidP="00D61CB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Úhel </w:t>
      </w:r>
      <w:r>
        <w:rPr>
          <w:i/>
          <w:sz w:val="24"/>
          <w:szCs w:val="24"/>
        </w:rPr>
        <w:sym w:font="Symbol" w:char="F06A"/>
      </w:r>
      <w:r>
        <w:rPr>
          <w:i/>
          <w:sz w:val="24"/>
          <w:szCs w:val="24"/>
        </w:rPr>
        <w:t xml:space="preserve"> je úhel, který svírají tečny vedené z bodu A k elipse E.</w:t>
      </w:r>
    </w:p>
    <w:p w:rsidR="00AC6F3A" w:rsidRDefault="00AC6F3A" w:rsidP="00D61CBB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Tečny budeme hledat ve tvaru:  </w:t>
      </w:r>
      <m:oMath>
        <m:r>
          <w:rPr>
            <w:rFonts w:ascii="Cambria Math" w:hAnsi="Cambria Math"/>
            <w:sz w:val="24"/>
            <w:szCs w:val="24"/>
          </w:rPr>
          <m:t>5x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+9y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=45</m:t>
        </m:r>
      </m:oMath>
    </w:p>
    <w:p w:rsidR="00AC6F3A" w:rsidRDefault="00AC6F3A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 A na tečně leží: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5∙0∙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+9∙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=45⇒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AC6F3A" w:rsidRDefault="00AC6F3A" w:rsidP="00D61CBB">
      <w:pPr>
        <w:rPr>
          <w:i/>
          <w:sz w:val="24"/>
          <w:szCs w:val="24"/>
        </w:rPr>
      </w:pPr>
      <w:r>
        <w:rPr>
          <w:i/>
          <w:sz w:val="24"/>
          <w:szCs w:val="24"/>
        </w:rPr>
        <w:t>Určili jsme y-</w:t>
      </w:r>
      <w:proofErr w:type="spellStart"/>
      <w:r>
        <w:rPr>
          <w:i/>
          <w:sz w:val="24"/>
          <w:szCs w:val="24"/>
        </w:rPr>
        <w:t>ovou</w:t>
      </w:r>
      <w:proofErr w:type="spellEnd"/>
      <w:r>
        <w:rPr>
          <w:i/>
          <w:sz w:val="24"/>
          <w:szCs w:val="24"/>
        </w:rPr>
        <w:t xml:space="preserve"> souřadnici bodu dotyku. </w:t>
      </w:r>
      <w:r w:rsidR="00F546EF">
        <w:rPr>
          <w:i/>
          <w:sz w:val="24"/>
          <w:szCs w:val="24"/>
        </w:rPr>
        <w:t>Musíme určit ještě jeho x-ovou souřadnici. Určíme z podmínky, že bod T je zároveň i bodem elipsy E:</w:t>
      </w:r>
    </w:p>
    <w:p w:rsidR="00F546EF" w:rsidRDefault="00F546EF" w:rsidP="00D61CB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5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+9∙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=45⇒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=4⇒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=±2</m:t>
          </m:r>
        </m:oMath>
      </m:oMathPara>
    </w:p>
    <w:p w:rsidR="00F546EF" w:rsidRDefault="00F546EF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Body dotyku existují dva: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a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 w:rsidR="00F546EF" w:rsidRDefault="00F546EF" w:rsidP="00D61CB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Souřadnice bodů dotyku dosadíme do vztahu pro tečnu elipsy E, získáme obecné rovnice dvou tečen a zapíšeme jejich normálové vektory:</w:t>
      </w:r>
    </w:p>
    <w:p w:rsidR="00F546EF" w:rsidRDefault="00036C63" w:rsidP="00D61CBB">
      <w:pPr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:10x-15y=45⇒2x-3y-15=0 ⇒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2;-3</m:t>
              </m:r>
            </m:e>
          </m:d>
        </m:oMath>
      </m:oMathPara>
    </w:p>
    <w:p w:rsidR="004B15CB" w:rsidRDefault="00036C63" w:rsidP="004B15C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:-10x-15y=45⇒2x+3y+15=0 ⇒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2;3</m:t>
              </m:r>
            </m:e>
          </m:d>
        </m:oMath>
      </m:oMathPara>
    </w:p>
    <w:p w:rsidR="004B15CB" w:rsidRDefault="004B15CB" w:rsidP="004B15C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úhel </w:t>
      </w:r>
      <w:r>
        <w:rPr>
          <w:rFonts w:eastAsiaTheme="minorEastAsia"/>
          <w:i/>
          <w:sz w:val="24"/>
          <w:szCs w:val="24"/>
        </w:rPr>
        <w:sym w:font="Symbol" w:char="F06A"/>
      </w:r>
      <w:r>
        <w:rPr>
          <w:rFonts w:eastAsiaTheme="minorEastAsia"/>
          <w:i/>
          <w:sz w:val="24"/>
          <w:szCs w:val="24"/>
        </w:rPr>
        <w:t>:</w:t>
      </w:r>
    </w:p>
    <w:p w:rsidR="004B15CB" w:rsidRDefault="00036C63" w:rsidP="004B15C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4-9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⇒φ=112°37´</m:t>
          </m:r>
        </m:oMath>
      </m:oMathPara>
    </w:p>
    <w:p w:rsidR="007C5BBE" w:rsidRDefault="004B15CB" w:rsidP="007C5BBE">
      <w:pPr>
        <w:pBdr>
          <w:bottom w:val="single" w:sz="4" w:space="1" w:color="auto"/>
        </w:pBdr>
        <w:rPr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Elipsa E je z bodu A vidět pod úhlem </w:t>
      </w:r>
      <m:oMath>
        <m:r>
          <w:rPr>
            <w:rFonts w:ascii="Cambria Math" w:hAnsi="Cambria Math"/>
            <w:sz w:val="24"/>
            <w:szCs w:val="24"/>
          </w:rPr>
          <m:t>φ=112°37´</m:t>
        </m:r>
      </m:oMath>
      <w:r>
        <w:rPr>
          <w:rFonts w:eastAsiaTheme="minorEastAsia"/>
          <w:i/>
          <w:sz w:val="24"/>
          <w:szCs w:val="24"/>
        </w:rPr>
        <w:t>.</w:t>
      </w:r>
    </w:p>
    <w:p w:rsidR="00F324FF" w:rsidRPr="007C5BBE" w:rsidRDefault="00F324FF" w:rsidP="007C5BBE">
      <w:pPr>
        <w:rPr>
          <w:i/>
          <w:sz w:val="24"/>
          <w:szCs w:val="24"/>
        </w:rPr>
      </w:pPr>
      <w:r w:rsidRPr="00F324FF">
        <w:rPr>
          <w:rFonts w:cstheme="minorHAnsi"/>
          <w:b/>
          <w:sz w:val="24"/>
          <w:szCs w:val="24"/>
        </w:rPr>
        <w:lastRenderedPageBreak/>
        <w:t xml:space="preserve">3) Do elipsy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E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1</m:t>
        </m:r>
      </m:oMath>
      <w:r w:rsidRPr="00F324FF">
        <w:rPr>
          <w:rFonts w:eastAsiaTheme="minorEastAsia" w:cstheme="minorHAnsi"/>
          <w:b/>
          <w:sz w:val="24"/>
          <w:szCs w:val="24"/>
        </w:rPr>
        <w:t xml:space="preserve"> je vepsán rovnostranný trojúhelník souměrný podle její hlavní osy. Určete souřadnice jeho vrcholů.</w:t>
      </w:r>
    </w:p>
    <w:p w:rsidR="00F324FF" w:rsidRDefault="00F324FF">
      <w:pPr>
        <w:rPr>
          <w:rFonts w:eastAsiaTheme="minorEastAsia" w:cstheme="minorHAnsi"/>
          <w:b/>
          <w:sz w:val="24"/>
          <w:szCs w:val="24"/>
        </w:rPr>
      </w:pPr>
    </w:p>
    <w:p w:rsidR="00F324FF" w:rsidRDefault="007C5BBE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194310</wp:posOffset>
            </wp:positionV>
            <wp:extent cx="4373880" cy="2505075"/>
            <wp:effectExtent l="19050" t="0" r="7620" b="0"/>
            <wp:wrapTight wrapText="bothSides">
              <wp:wrapPolygon edited="0">
                <wp:start x="-94" y="0"/>
                <wp:lineTo x="-94" y="21518"/>
                <wp:lineTo x="21638" y="21518"/>
                <wp:lineTo x="21638" y="0"/>
                <wp:lineTo x="-94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4FF">
        <w:rPr>
          <w:rFonts w:eastAsiaTheme="minorEastAsia" w:cstheme="minorHAnsi"/>
          <w:i/>
          <w:sz w:val="24"/>
          <w:szCs w:val="24"/>
        </w:rPr>
        <w:t>Řešení:</w:t>
      </w:r>
    </w:p>
    <w:p w:rsidR="00F324FF" w:rsidRDefault="00F324FF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7C5BBE" w:rsidRDefault="007C5BBE">
      <w:pPr>
        <w:rPr>
          <w:rFonts w:cstheme="minorHAnsi"/>
          <w:i/>
          <w:sz w:val="24"/>
          <w:szCs w:val="24"/>
        </w:rPr>
      </w:pPr>
    </w:p>
    <w:p w:rsidR="00F324FF" w:rsidRDefault="00F324FF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Jak ukazuje obrázek, takové trojúhelníky existují dva a jsou navzájem souměrné podle osy y. Úlohu tedy budeme řešit pouze pro trojúhelník KLM.</w:t>
      </w:r>
    </w:p>
    <w:p w:rsidR="00F324FF" w:rsidRDefault="00F324FF">
      <w:pPr>
        <w:rPr>
          <w:rFonts w:eastAsiaTheme="minorEastAsia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Vrchol K je totožný s hlavním vrcholem elipsy </w:t>
      </w:r>
      <m:oMath>
        <m:r>
          <w:rPr>
            <w:rFonts w:ascii="Cambria Math" w:hAnsi="Cambria Math" w:cstheme="minorHAnsi"/>
            <w:sz w:val="24"/>
            <w:szCs w:val="24"/>
          </w:rPr>
          <m:t>⇒K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3;0</m:t>
            </m:r>
          </m:e>
        </m:d>
      </m:oMath>
      <w:r>
        <w:rPr>
          <w:rFonts w:eastAsiaTheme="minorEastAsia" w:cstheme="minorHAnsi"/>
          <w:i/>
          <w:sz w:val="24"/>
          <w:szCs w:val="24"/>
        </w:rPr>
        <w:t>.</w:t>
      </w:r>
    </w:p>
    <w:p w:rsidR="00F324FF" w:rsidRDefault="00BD525D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Zbývají v</w:t>
      </w:r>
      <w:r w:rsidR="00F324FF">
        <w:rPr>
          <w:rFonts w:eastAsiaTheme="minorEastAsia" w:cstheme="minorHAnsi"/>
          <w:i/>
          <w:sz w:val="24"/>
          <w:szCs w:val="24"/>
        </w:rPr>
        <w:t>rcholy L, M mají stejnou x-ovou souřadnici a jejich y-</w:t>
      </w:r>
      <w:proofErr w:type="spellStart"/>
      <w:r w:rsidR="00F324FF">
        <w:rPr>
          <w:rFonts w:eastAsiaTheme="minorEastAsia" w:cstheme="minorHAnsi"/>
          <w:i/>
          <w:sz w:val="24"/>
          <w:szCs w:val="24"/>
        </w:rPr>
        <w:t>ové</w:t>
      </w:r>
      <w:proofErr w:type="spellEnd"/>
      <w:r w:rsidR="00F324FF">
        <w:rPr>
          <w:rFonts w:eastAsiaTheme="minorEastAsia" w:cstheme="minorHAnsi"/>
          <w:i/>
          <w:sz w:val="24"/>
          <w:szCs w:val="24"/>
        </w:rPr>
        <w:t xml:space="preserve"> souřadnice jsou </w:t>
      </w:r>
      <w:r>
        <w:rPr>
          <w:rFonts w:eastAsiaTheme="minorEastAsia" w:cstheme="minorHAnsi"/>
          <w:i/>
          <w:sz w:val="24"/>
          <w:szCs w:val="24"/>
        </w:rPr>
        <w:t xml:space="preserve">opačná čísla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⇒L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x;y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;M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x;-y</m:t>
            </m:r>
          </m:e>
        </m:d>
      </m:oMath>
      <w:r>
        <w:rPr>
          <w:rFonts w:eastAsiaTheme="minorEastAsia" w:cstheme="minorHAnsi"/>
          <w:i/>
          <w:sz w:val="24"/>
          <w:szCs w:val="24"/>
        </w:rPr>
        <w:t>.</w:t>
      </w:r>
    </w:p>
    <w:p w:rsidR="00BD525D" w:rsidRDefault="00BD525D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Trojúhelník KLM je rovnostranný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⇒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KL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KM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LM</m:t>
            </m:r>
          </m:e>
        </m:d>
      </m:oMath>
    </w:p>
    <w:p w:rsidR="00BD525D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KL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LM</m:t>
              </m:r>
            </m:e>
          </m:d>
        </m:oMath>
      </m:oMathPara>
    </w:p>
    <w:p w:rsidR="00BD525D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y-0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x-x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y+y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BD525D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-6x+9+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BD525D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-6x+9=3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:rsidR="00837203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-6x+9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Calibri"/>
              <w:sz w:val="24"/>
              <w:szCs w:val="24"/>
            </w:rPr>
            <m:t>①</m:t>
          </m:r>
        </m:oMath>
      </m:oMathPara>
    </w:p>
    <w:p w:rsidR="00837203" w:rsidRDefault="00837203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Souřadnice bodů L, M musí vyhovovat rovnici elipsy E, proto vyjádření ① dosadíme do rovnice elipsy </w:t>
      </w:r>
      <w:r>
        <w:rPr>
          <w:rFonts w:eastAsiaTheme="minorEastAsia" w:cstheme="minorHAnsi"/>
          <w:i/>
          <w:sz w:val="24"/>
          <w:szCs w:val="24"/>
        </w:rPr>
        <w:sym w:font="Symbol" w:char="F0DE"/>
      </w:r>
    </w:p>
    <w:p w:rsidR="00837203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-6x+9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=1</m:t>
          </m:r>
        </m:oMath>
      </m:oMathPara>
    </w:p>
    <w:p w:rsidR="00837203" w:rsidRPr="00837203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-18x+27=9</m:t>
          </m:r>
        </m:oMath>
      </m:oMathPara>
    </w:p>
    <w:p w:rsidR="00837203" w:rsidRPr="00837203" w:rsidRDefault="0083720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4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-18x+18=0</m:t>
          </m:r>
        </m:oMath>
      </m:oMathPara>
    </w:p>
    <w:p w:rsidR="00837203" w:rsidRPr="0087755C" w:rsidRDefault="0083720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-9x+9=0 ⇒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9±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81-72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=3;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den>
          </m:f>
        </m:oMath>
      </m:oMathPara>
    </w:p>
    <w:p w:rsidR="0087755C" w:rsidRDefault="0087755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Ke každému x pomocí vztahu ① dopočítáme y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⇒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</w:p>
    <w:p w:rsidR="0087755C" w:rsidRPr="0087755C" w:rsidRDefault="0087755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Vrcholy trojúhelníka KLM mají souřadnice: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K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3;0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;L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;M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:rsidR="007C5BBE" w:rsidRDefault="0087755C" w:rsidP="007C5BBE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Trojúhelník k němu souměrný podle osy y má vrcholy: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-3;0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;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;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:rsidR="001B64BC" w:rsidRPr="007C5BBE" w:rsidRDefault="001B64BC" w:rsidP="007C5BBE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lastRenderedPageBreak/>
        <w:t xml:space="preserve">4) Určete parametr b </w:t>
      </w:r>
      <w:r>
        <w:rPr>
          <w:rFonts w:ascii="OpenSymbol" w:eastAsiaTheme="minorEastAsia" w:hAnsi="OpenSymbol" w:cstheme="minorHAnsi"/>
          <w:b/>
          <w:sz w:val="24"/>
          <w:szCs w:val="24"/>
        </w:rPr>
        <w:t></w:t>
      </w:r>
      <w:r>
        <w:rPr>
          <w:rFonts w:eastAsiaTheme="minorEastAsia" w:cstheme="minorHAnsi"/>
          <w:b/>
          <w:sz w:val="24"/>
          <w:szCs w:val="24"/>
        </w:rPr>
        <w:t xml:space="preserve"> R</w:t>
      </w:r>
      <w:r w:rsidR="00FE6247">
        <w:rPr>
          <w:rFonts w:eastAsiaTheme="minorEastAsia" w:cstheme="minorHAnsi"/>
          <w:b/>
          <w:sz w:val="24"/>
          <w:szCs w:val="24"/>
        </w:rPr>
        <w:sym w:font="Symbol" w:char="F0D9"/>
      </w:r>
      <w:r w:rsidR="00FE6247">
        <w:rPr>
          <w:rFonts w:eastAsiaTheme="minorEastAsia" w:cstheme="minorHAnsi"/>
          <w:b/>
          <w:sz w:val="24"/>
          <w:szCs w:val="24"/>
        </w:rPr>
        <w:t xml:space="preserve"> b </w:t>
      </w:r>
      <w:r w:rsidR="00FE6247">
        <w:rPr>
          <w:rFonts w:eastAsiaTheme="minorEastAsia" w:cstheme="minorHAnsi"/>
          <w:b/>
          <w:sz w:val="24"/>
          <w:szCs w:val="24"/>
        </w:rPr>
        <w:sym w:font="Symbol" w:char="F0B9"/>
      </w:r>
      <w:r w:rsidR="00FE6247">
        <w:rPr>
          <w:rFonts w:eastAsiaTheme="minorEastAsia" w:cstheme="minorHAnsi"/>
          <w:b/>
          <w:sz w:val="24"/>
          <w:szCs w:val="24"/>
        </w:rPr>
        <w:t xml:space="preserve"> 0</w:t>
      </w:r>
      <w:r>
        <w:rPr>
          <w:rFonts w:eastAsiaTheme="minorEastAsia" w:cstheme="minorHAnsi"/>
          <w:b/>
          <w:sz w:val="24"/>
          <w:szCs w:val="24"/>
        </w:rPr>
        <w:t xml:space="preserve"> tak, aby přímka p byla tečnou elipsy E:</w:t>
      </w:r>
    </w:p>
    <w:p w:rsidR="001B64BC" w:rsidRDefault="001B64BC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p: 2x + 3y – 12 = 0; E: b</w:t>
      </w:r>
      <w:r>
        <w:rPr>
          <w:rFonts w:eastAsiaTheme="minorEastAsia" w:cstheme="minorHAnsi"/>
          <w:b/>
          <w:sz w:val="24"/>
          <w:szCs w:val="24"/>
          <w:vertAlign w:val="superscript"/>
        </w:rPr>
        <w:t>2</w:t>
      </w:r>
      <w:r>
        <w:rPr>
          <w:rFonts w:eastAsiaTheme="minorEastAsia" w:cstheme="minorHAnsi"/>
          <w:b/>
          <w:sz w:val="24"/>
          <w:szCs w:val="24"/>
        </w:rPr>
        <w:t>x</w:t>
      </w:r>
      <w:r>
        <w:rPr>
          <w:rFonts w:eastAsiaTheme="minorEastAsia" w:cstheme="minorHAnsi"/>
          <w:b/>
          <w:sz w:val="24"/>
          <w:szCs w:val="24"/>
          <w:vertAlign w:val="superscript"/>
        </w:rPr>
        <w:t>2</w:t>
      </w:r>
      <w:r>
        <w:rPr>
          <w:rFonts w:eastAsiaTheme="minorEastAsia" w:cstheme="minorHAnsi"/>
          <w:b/>
          <w:sz w:val="24"/>
          <w:szCs w:val="24"/>
        </w:rPr>
        <w:t xml:space="preserve"> + 25y</w:t>
      </w:r>
      <w:r>
        <w:rPr>
          <w:rFonts w:eastAsiaTheme="minorEastAsia" w:cstheme="minorHAnsi"/>
          <w:b/>
          <w:sz w:val="24"/>
          <w:szCs w:val="24"/>
          <w:vertAlign w:val="superscript"/>
        </w:rPr>
        <w:t>2</w:t>
      </w:r>
      <w:r>
        <w:rPr>
          <w:rFonts w:eastAsiaTheme="minorEastAsia" w:cstheme="minorHAnsi"/>
          <w:b/>
          <w:sz w:val="24"/>
          <w:szCs w:val="24"/>
        </w:rPr>
        <w:t xml:space="preserve"> = 25b</w:t>
      </w:r>
      <w:r>
        <w:rPr>
          <w:rFonts w:eastAsiaTheme="minorEastAsia" w:cstheme="minorHAnsi"/>
          <w:b/>
          <w:sz w:val="24"/>
          <w:szCs w:val="24"/>
          <w:vertAlign w:val="superscript"/>
        </w:rPr>
        <w:t>2</w:t>
      </w:r>
      <w:r>
        <w:rPr>
          <w:rFonts w:eastAsiaTheme="minorEastAsia" w:cstheme="minorHAnsi"/>
          <w:b/>
          <w:sz w:val="24"/>
          <w:szCs w:val="24"/>
        </w:rPr>
        <w:t>.</w:t>
      </w:r>
    </w:p>
    <w:p w:rsidR="001B64BC" w:rsidRDefault="001B64BC">
      <w:pPr>
        <w:rPr>
          <w:rFonts w:eastAsiaTheme="minorEastAsia" w:cstheme="minorHAnsi"/>
          <w:b/>
          <w:sz w:val="24"/>
          <w:szCs w:val="24"/>
        </w:rPr>
      </w:pPr>
    </w:p>
    <w:p w:rsidR="001B64BC" w:rsidRDefault="001B64B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Řešení:</w:t>
      </w:r>
    </w:p>
    <w:p w:rsidR="001B64BC" w:rsidRDefault="001B64B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Z rovnice přímky vyjádříme neznámou y </w:t>
      </w:r>
      <w:r w:rsidR="00781EFA">
        <w:rPr>
          <w:rFonts w:eastAsiaTheme="minorEastAsia" w:cstheme="minorHAnsi"/>
          <w:i/>
          <w:sz w:val="24"/>
          <w:szCs w:val="24"/>
        </w:rPr>
        <w:t>a toto vyjádření dosadíme do rovnice elipsy.</w:t>
      </w:r>
    </w:p>
    <w:p w:rsidR="00781EFA" w:rsidRPr="00781EFA" w:rsidRDefault="00781EF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12-2x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:rsidR="00781EFA" w:rsidRPr="00781EFA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+25∙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144-48x+4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=25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  <w:sz w:val="24"/>
              <w:szCs w:val="24"/>
            </w:rPr>
            <m:t>①</m:t>
          </m:r>
        </m:oMath>
      </m:oMathPara>
    </w:p>
    <w:p w:rsidR="00781EFA" w:rsidRDefault="00781EF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Rovnici ① upravíme na kvadratickou rovnici s neznámou x a parametre</w:t>
      </w:r>
      <w:r w:rsidR="00FE6247">
        <w:rPr>
          <w:rFonts w:eastAsiaTheme="minorEastAsia" w:cstheme="minorHAnsi"/>
          <w:i/>
          <w:sz w:val="24"/>
          <w:szCs w:val="24"/>
        </w:rPr>
        <w:t xml:space="preserve">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b∈R-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:rsidR="00781EFA" w:rsidRPr="00781EFA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100+9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-1 200x+3 600-225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=0            ②</m:t>
          </m:r>
        </m:oMath>
      </m:oMathPara>
    </w:p>
    <w:p w:rsidR="00781EFA" w:rsidRDefault="00781EF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Protože přímka p má být tečnou elipsy E, musí mít rovnice ② jediné řešení</w:t>
      </w:r>
      <w:r w:rsidR="000C0590">
        <w:rPr>
          <w:rFonts w:eastAsiaTheme="minorEastAsia" w:cstheme="minorHAnsi"/>
          <w:i/>
          <w:sz w:val="24"/>
          <w:szCs w:val="24"/>
        </w:rPr>
        <w:t>; jediné řešení bude právě tehdy, když diskriminant bude roven 0.</w:t>
      </w:r>
    </w:p>
    <w:p w:rsidR="000C0590" w:rsidRPr="000C0590" w:rsidRDefault="00036C6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1 200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-4∙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100+9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3 600-225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=0</m:t>
          </m:r>
        </m:oMath>
      </m:oMathPara>
    </w:p>
    <w:p w:rsidR="000C0590" w:rsidRDefault="00FE6247" w:rsidP="007C5BBE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Po úpravách dostaneme</w:t>
      </w:r>
      <w:r w:rsidR="000C0590">
        <w:rPr>
          <w:rFonts w:eastAsiaTheme="minorEastAsia" w:cstheme="minorHAnsi"/>
          <w:i/>
          <w:sz w:val="24"/>
          <w:szCs w:val="24"/>
        </w:rPr>
        <w:t>: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-44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=0 ⇒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-44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=0 ⇒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=±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11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</w:p>
    <w:p w:rsidR="00364AFE" w:rsidRDefault="00364AFE" w:rsidP="007C5BBE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Protože b představuje velikost hlavní poloosy, tak řešením je pouze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11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eastAsiaTheme="minorEastAsia" w:cstheme="minorHAnsi"/>
          <w:i/>
          <w:sz w:val="24"/>
          <w:szCs w:val="24"/>
        </w:rPr>
        <w:t>.</w:t>
      </w:r>
    </w:p>
    <w:p w:rsidR="00FE6247" w:rsidRDefault="00FE6247">
      <w:pPr>
        <w:rPr>
          <w:rFonts w:eastAsiaTheme="minorEastAsia" w:cstheme="minorHAnsi"/>
          <w:i/>
          <w:sz w:val="24"/>
          <w:szCs w:val="24"/>
        </w:rPr>
      </w:pPr>
    </w:p>
    <w:p w:rsidR="007C5BBE" w:rsidRDefault="007C5BBE" w:rsidP="00FE6247">
      <w:pPr>
        <w:rPr>
          <w:rFonts w:eastAsiaTheme="minorEastAsia" w:cstheme="minorHAnsi"/>
          <w:sz w:val="24"/>
          <w:szCs w:val="24"/>
          <w:u w:val="single"/>
        </w:rPr>
      </w:pPr>
    </w:p>
    <w:p w:rsidR="00FE6247" w:rsidRPr="001A171D" w:rsidRDefault="00FE6247" w:rsidP="00FE6247">
      <w:pPr>
        <w:rPr>
          <w:rFonts w:eastAsiaTheme="minorEastAsia" w:cstheme="minorHAnsi"/>
          <w:sz w:val="24"/>
          <w:szCs w:val="24"/>
          <w:u w:val="single"/>
        </w:rPr>
      </w:pPr>
      <w:r w:rsidRPr="001A171D">
        <w:rPr>
          <w:rFonts w:eastAsiaTheme="minorEastAsia" w:cstheme="minorHAnsi"/>
          <w:sz w:val="24"/>
          <w:szCs w:val="24"/>
          <w:u w:val="single"/>
        </w:rPr>
        <w:t>Příklady k procvičování:</w:t>
      </w:r>
    </w:p>
    <w:p w:rsidR="00FE6247" w:rsidRPr="00FE6247" w:rsidRDefault="00FE6247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1) Napište rovnic</w:t>
      </w:r>
      <w:r w:rsidR="00C7594F">
        <w:rPr>
          <w:rFonts w:eastAsiaTheme="minorEastAsia" w:cstheme="minorHAnsi"/>
          <w:sz w:val="24"/>
          <w:szCs w:val="24"/>
        </w:rPr>
        <w:t>i</w:t>
      </w:r>
      <w:r>
        <w:rPr>
          <w:rFonts w:eastAsiaTheme="minorEastAsia" w:cstheme="minorHAnsi"/>
          <w:sz w:val="24"/>
          <w:szCs w:val="24"/>
        </w:rPr>
        <w:t xml:space="preserve"> elipsy, která se osy x dotýká v bodě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-4;0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 a osy y v bodě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0;5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:rsidR="00FE6247" w:rsidRDefault="00FE6247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y-5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=1</m:t>
        </m:r>
      </m:oMath>
      <w:r w:rsidR="00C7594F">
        <w:rPr>
          <w:rFonts w:eastAsiaTheme="minorEastAsia" w:cstheme="minorHAnsi"/>
          <w:sz w:val="24"/>
          <w:szCs w:val="24"/>
        </w:rPr>
        <w:t>)</w:t>
      </w:r>
    </w:p>
    <w:p w:rsidR="00C7594F" w:rsidRDefault="00C7594F">
      <w:pPr>
        <w:rPr>
          <w:rFonts w:eastAsiaTheme="minorEastAsia" w:cstheme="minorHAnsi"/>
          <w:sz w:val="24"/>
          <w:szCs w:val="24"/>
        </w:rPr>
      </w:pPr>
    </w:p>
    <w:p w:rsidR="00C7594F" w:rsidRPr="00FE6247" w:rsidRDefault="00C7594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2) Napište rovnice tečen elipsy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E:4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=36</m:t>
        </m:r>
      </m:oMath>
      <w:r>
        <w:rPr>
          <w:rFonts w:eastAsiaTheme="minorEastAsia" w:cstheme="minorHAnsi"/>
          <w:sz w:val="24"/>
          <w:szCs w:val="24"/>
        </w:rPr>
        <w:t xml:space="preserve">, které jsou rovnoběžné s přímkou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p:x-y-6=0.</m:t>
        </m:r>
      </m:oMath>
    </w:p>
    <w:p w:rsidR="00C7594F" w:rsidRDefault="00C7594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x-y-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=0;x-y+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=0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D14EEE" w:rsidRDefault="00D14EEE">
      <w:pPr>
        <w:rPr>
          <w:rFonts w:eastAsiaTheme="minorEastAsia" w:cstheme="minorHAnsi"/>
          <w:sz w:val="24"/>
          <w:szCs w:val="24"/>
        </w:rPr>
      </w:pPr>
    </w:p>
    <w:p w:rsidR="00C7594F" w:rsidRDefault="00C7594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3) Napište rovnice tečen elipsy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E:9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+16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=144,</m:t>
        </m:r>
      </m:oMath>
      <w:r w:rsidR="00FC2FCF">
        <w:rPr>
          <w:rFonts w:eastAsiaTheme="minorEastAsia" w:cstheme="minorHAnsi"/>
          <w:sz w:val="24"/>
          <w:szCs w:val="24"/>
        </w:rPr>
        <w:t xml:space="preserve"> které mají směrnici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k=1.</m:t>
        </m:r>
      </m:oMath>
    </w:p>
    <w:p w:rsidR="00FC2FCF" w:rsidRDefault="00FC2FC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x-y±5=0 nebo y=x±5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FC2FCF" w:rsidRDefault="00FC2FCF">
      <w:pPr>
        <w:rPr>
          <w:rFonts w:eastAsiaTheme="minorEastAsia" w:cstheme="minorHAnsi"/>
          <w:sz w:val="24"/>
          <w:szCs w:val="24"/>
        </w:rPr>
      </w:pPr>
    </w:p>
    <w:p w:rsidR="00FC2FCF" w:rsidRDefault="00FC2FC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4) Napište rovnici elipsy, která prochází bodem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-4;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21</m:t>
                </m:r>
              </m:e>
            </m:rad>
          </m:e>
        </m:d>
      </m:oMath>
      <w:r>
        <w:rPr>
          <w:rFonts w:eastAsiaTheme="minorEastAsia" w:cstheme="minorHAnsi"/>
          <w:sz w:val="24"/>
          <w:szCs w:val="24"/>
        </w:rPr>
        <w:t>, její ohniska leží na ose x, excentricita e = 6 a její osy leží na souřadnicových osách x a y.</w:t>
      </w:r>
    </w:p>
    <w:p w:rsidR="00FC2FCF" w:rsidRDefault="00FC2FCF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(správné řešení: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28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=1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07404B" w:rsidRDefault="0007404B">
      <w:pPr>
        <w:rPr>
          <w:rFonts w:eastAsiaTheme="minorEastAsia" w:cstheme="minorHAnsi"/>
          <w:sz w:val="24"/>
          <w:szCs w:val="24"/>
        </w:rPr>
      </w:pPr>
    </w:p>
    <w:p w:rsidR="0007404B" w:rsidRDefault="0007404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5) Vypočítejte délku tětivy, kterou na elipse </w:t>
      </w: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-54x-100y-44=0</m:t>
        </m:r>
      </m:oMath>
      <w:r>
        <w:rPr>
          <w:rFonts w:eastAsiaTheme="minorEastAsia" w:cstheme="minorHAnsi"/>
          <w:sz w:val="24"/>
          <w:szCs w:val="24"/>
        </w:rPr>
        <w:t xml:space="preserve"> vytíná osa II. a IV. kvadrantu.</w:t>
      </w:r>
    </w:p>
    <w:p w:rsidR="0007404B" w:rsidRPr="0007404B" w:rsidRDefault="0007404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17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</m:rad>
      </m:oMath>
      <w:r>
        <w:rPr>
          <w:rFonts w:eastAsiaTheme="minorEastAsia" w:cstheme="minorHAnsi"/>
          <w:sz w:val="24"/>
          <w:szCs w:val="24"/>
        </w:rPr>
        <w:t>)</w:t>
      </w:r>
    </w:p>
    <w:p w:rsidR="00781EFA" w:rsidRDefault="00781EFA">
      <w:pPr>
        <w:rPr>
          <w:rFonts w:eastAsiaTheme="minorEastAsia" w:cstheme="minorHAnsi"/>
          <w:i/>
          <w:sz w:val="24"/>
          <w:szCs w:val="24"/>
        </w:rPr>
      </w:pPr>
    </w:p>
    <w:p w:rsidR="0007404B" w:rsidRDefault="0007404B" w:rsidP="0007404B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AB26EC" w:rsidRPr="00D90A03" w:rsidRDefault="00AB26EC" w:rsidP="00AB26E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gymnázia: analytická geometrie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upr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vyd. Praha: Prometheus, 2001, 220 s. Učebnice pro střední školy (Prometheus). ISBN 80-719-6163-9.</w:t>
      </w:r>
    </w:p>
    <w:p w:rsidR="00AB26EC" w:rsidRPr="00D90A03" w:rsidRDefault="00AB26EC" w:rsidP="00AB26E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AB26EC" w:rsidRPr="00D90A03" w:rsidRDefault="00AB26EC" w:rsidP="00AB26E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AB26EC" w:rsidRPr="00D90A03" w:rsidRDefault="00AB26EC" w:rsidP="00AB26E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AB26EC" w:rsidRPr="00D90A03" w:rsidRDefault="00AB26EC" w:rsidP="00AB26E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BUŠEK, Ivan, Božena MANNOVÁ, Jaroslav ŠEDIVÝ a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Beloslav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 RIEČAN.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III. ročník gymnázií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SPN, 1987.</w:t>
      </w:r>
    </w:p>
    <w:p w:rsidR="00AB26EC" w:rsidRPr="00BF358B" w:rsidRDefault="00AB26EC" w:rsidP="00AB26E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AB26EC" w:rsidRPr="00BF358B" w:rsidRDefault="00AB26EC" w:rsidP="00AB26E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AB26EC" w:rsidRPr="00BF358B" w:rsidRDefault="00AB26EC" w:rsidP="00AB26E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AB26EC" w:rsidRPr="00BF358B" w:rsidRDefault="00AB26EC" w:rsidP="00AB26EC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07404B" w:rsidRPr="0007404B" w:rsidRDefault="0007404B">
      <w:pPr>
        <w:rPr>
          <w:rFonts w:eastAsiaTheme="minorEastAsia" w:cstheme="minorHAnsi"/>
          <w:sz w:val="24"/>
          <w:szCs w:val="24"/>
        </w:rPr>
      </w:pPr>
    </w:p>
    <w:sectPr w:rsidR="0007404B" w:rsidRPr="0007404B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1CBB"/>
    <w:rsid w:val="00036C63"/>
    <w:rsid w:val="0007404B"/>
    <w:rsid w:val="000C0590"/>
    <w:rsid w:val="000E42B6"/>
    <w:rsid w:val="00172B47"/>
    <w:rsid w:val="001B4B75"/>
    <w:rsid w:val="001B64BC"/>
    <w:rsid w:val="001F274C"/>
    <w:rsid w:val="003150B8"/>
    <w:rsid w:val="00364AFE"/>
    <w:rsid w:val="004B15CB"/>
    <w:rsid w:val="004D24BD"/>
    <w:rsid w:val="00705810"/>
    <w:rsid w:val="00720462"/>
    <w:rsid w:val="00781EFA"/>
    <w:rsid w:val="007C5BBE"/>
    <w:rsid w:val="007E1F14"/>
    <w:rsid w:val="00822B3C"/>
    <w:rsid w:val="00837203"/>
    <w:rsid w:val="00876A40"/>
    <w:rsid w:val="0087755C"/>
    <w:rsid w:val="008A1C95"/>
    <w:rsid w:val="008D35CB"/>
    <w:rsid w:val="00AB26EC"/>
    <w:rsid w:val="00AC6F3A"/>
    <w:rsid w:val="00BC6932"/>
    <w:rsid w:val="00BD525D"/>
    <w:rsid w:val="00C7594F"/>
    <w:rsid w:val="00D06B50"/>
    <w:rsid w:val="00D14EEE"/>
    <w:rsid w:val="00D61CBB"/>
    <w:rsid w:val="00DD20E0"/>
    <w:rsid w:val="00E542AB"/>
    <w:rsid w:val="00E70FA5"/>
    <w:rsid w:val="00F324FF"/>
    <w:rsid w:val="00F546EF"/>
    <w:rsid w:val="00F67189"/>
    <w:rsid w:val="00FC2FCF"/>
    <w:rsid w:val="00FE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C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1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B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05810"/>
    <w:rPr>
      <w:color w:val="808080"/>
    </w:rPr>
  </w:style>
  <w:style w:type="character" w:customStyle="1" w:styleId="apple-converted-space">
    <w:name w:val="apple-converted-space"/>
    <w:basedOn w:val="Standardnpsmoodstavce"/>
    <w:rsid w:val="0007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Jana Homolová</cp:lastModifiedBy>
  <cp:revision>17</cp:revision>
  <cp:lastPrinted>2012-10-17T18:34:00Z</cp:lastPrinted>
  <dcterms:created xsi:type="dcterms:W3CDTF">2012-10-04T07:06:00Z</dcterms:created>
  <dcterms:modified xsi:type="dcterms:W3CDTF">2013-10-24T12:47:00Z</dcterms:modified>
</cp:coreProperties>
</file>