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55" w:rsidRDefault="00647562" w:rsidP="00647562">
      <w:pPr>
        <w:jc w:val="center"/>
        <w:rPr>
          <w:b/>
          <w:u w:val="single"/>
        </w:rPr>
      </w:pPr>
      <w:r>
        <w:rPr>
          <w:b/>
          <w:u w:val="single"/>
        </w:rPr>
        <w:t>Geometrická optika</w:t>
      </w:r>
    </w:p>
    <w:p w:rsidR="00647562" w:rsidRDefault="00647562" w:rsidP="00456E6E">
      <w:pPr>
        <w:spacing w:line="240" w:lineRule="auto"/>
        <w:jc w:val="both"/>
      </w:pPr>
    </w:p>
    <w:p w:rsidR="00456E6E" w:rsidRDefault="00967AEA" w:rsidP="00456E6E">
      <w:pPr>
        <w:spacing w:line="240" w:lineRule="auto"/>
        <w:jc w:val="both"/>
      </w:pPr>
      <w:r w:rsidRPr="00456E6E">
        <w:rPr>
          <w:b/>
        </w:rPr>
        <w:t>Optická soustava</w:t>
      </w:r>
      <w:r w:rsidRPr="00456E6E">
        <w:t xml:space="preserve"> - prostředí měnící směr paprsků</w:t>
      </w:r>
    </w:p>
    <w:p w:rsidR="00850590" w:rsidRPr="00456E6E" w:rsidRDefault="00967AEA" w:rsidP="00456E6E">
      <w:pPr>
        <w:spacing w:line="240" w:lineRule="auto"/>
        <w:jc w:val="both"/>
      </w:pPr>
      <w:r w:rsidRPr="00456E6E">
        <w:t>Optickým zobrazením získáme optické obrazy bodů</w:t>
      </w:r>
    </w:p>
    <w:p w:rsidR="00850590" w:rsidRPr="00456E6E" w:rsidRDefault="00967AEA" w:rsidP="00456E6E">
      <w:pPr>
        <w:spacing w:line="240" w:lineRule="auto"/>
        <w:jc w:val="both"/>
      </w:pPr>
      <w:r w:rsidRPr="00456E6E">
        <w:t>Sbíhavý paprsek tvoří skutečný obraz, rozbíhavý paprsek tvoří zdánlivý obraz</w:t>
      </w:r>
      <w:r w:rsidR="00456E6E">
        <w:t>.</w:t>
      </w:r>
    </w:p>
    <w:p w:rsidR="00647562" w:rsidRDefault="00456E6E" w:rsidP="00647562">
      <w:pPr>
        <w:jc w:val="both"/>
        <w:rPr>
          <w:b/>
        </w:rPr>
      </w:pPr>
      <w:r w:rsidRPr="00456E6E">
        <w:rPr>
          <w:b/>
        </w:rPr>
        <w:t>Pojmy</w:t>
      </w:r>
    </w:p>
    <w:p w:rsidR="00850590" w:rsidRPr="00456E6E" w:rsidRDefault="00967AEA" w:rsidP="00456E6E">
      <w:pPr>
        <w:spacing w:line="240" w:lineRule="auto"/>
        <w:jc w:val="both"/>
      </w:pPr>
      <w:r w:rsidRPr="00456E6E">
        <w:t>C…</w:t>
      </w:r>
      <w:r w:rsidR="00456E6E">
        <w:t xml:space="preserve"> </w:t>
      </w:r>
      <w:r w:rsidRPr="00456E6E">
        <w:t>střed optické plochy</w:t>
      </w:r>
    </w:p>
    <w:p w:rsidR="00850590" w:rsidRPr="00456E6E" w:rsidRDefault="00967AEA" w:rsidP="00456E6E">
      <w:pPr>
        <w:spacing w:line="240" w:lineRule="auto"/>
        <w:jc w:val="both"/>
      </w:pPr>
      <w:r w:rsidRPr="00456E6E">
        <w:t>o…</w:t>
      </w:r>
      <w:r w:rsidR="00456E6E">
        <w:t xml:space="preserve"> </w:t>
      </w:r>
      <w:r w:rsidRPr="00456E6E">
        <w:t>optická osa zrcadla / čočky</w:t>
      </w:r>
    </w:p>
    <w:p w:rsidR="00850590" w:rsidRPr="00456E6E" w:rsidRDefault="00456E6E" w:rsidP="00456E6E">
      <w:pPr>
        <w:spacing w:line="240" w:lineRule="auto"/>
        <w:jc w:val="both"/>
      </w:pPr>
      <w:r>
        <w:t>V</w:t>
      </w:r>
      <w:r w:rsidR="00967AEA" w:rsidRPr="00456E6E">
        <w:t>…</w:t>
      </w:r>
      <w:r>
        <w:t xml:space="preserve"> </w:t>
      </w:r>
      <w:r w:rsidR="00967AEA" w:rsidRPr="00456E6E">
        <w:t>vrchol zrcadla / čočky</w:t>
      </w:r>
    </w:p>
    <w:p w:rsidR="00850590" w:rsidRPr="00456E6E" w:rsidRDefault="00967AEA" w:rsidP="00456E6E">
      <w:pPr>
        <w:spacing w:line="240" w:lineRule="auto"/>
        <w:jc w:val="both"/>
      </w:pPr>
      <w:proofErr w:type="spellStart"/>
      <w:r w:rsidRPr="00456E6E">
        <w:t>Paraxiální</w:t>
      </w:r>
      <w:proofErr w:type="spellEnd"/>
      <w:r w:rsidRPr="00456E6E">
        <w:t xml:space="preserve"> prostor – blízko optické osy, ideální optické zobrazení</w:t>
      </w:r>
    </w:p>
    <w:p w:rsidR="00850590" w:rsidRPr="00456E6E" w:rsidRDefault="00967AEA" w:rsidP="00456E6E">
      <w:pPr>
        <w:spacing w:line="240" w:lineRule="auto"/>
        <w:jc w:val="both"/>
      </w:pPr>
      <w:r w:rsidRPr="00456E6E">
        <w:t>r…</w:t>
      </w:r>
      <w:r w:rsidR="00456E6E">
        <w:t xml:space="preserve"> </w:t>
      </w:r>
      <w:r w:rsidRPr="00456E6E">
        <w:t>poloměr křivosti zrcadla / čočky</w:t>
      </w:r>
    </w:p>
    <w:p w:rsidR="00850590" w:rsidRPr="00456E6E" w:rsidRDefault="00967AEA" w:rsidP="00456E6E">
      <w:pPr>
        <w:spacing w:line="240" w:lineRule="auto"/>
        <w:jc w:val="both"/>
      </w:pPr>
      <w:r w:rsidRPr="00456E6E">
        <w:t>F…</w:t>
      </w:r>
      <w:r w:rsidR="00456E6E">
        <w:t xml:space="preserve"> </w:t>
      </w:r>
      <w:proofErr w:type="gramStart"/>
      <w:r w:rsidRPr="00456E6E">
        <w:t>ohnisko, f...</w:t>
      </w:r>
      <w:r w:rsidR="00456E6E">
        <w:t xml:space="preserve"> </w:t>
      </w:r>
      <w:r w:rsidRPr="00456E6E">
        <w:t>ohnisková</w:t>
      </w:r>
      <w:proofErr w:type="gramEnd"/>
      <w:r w:rsidRPr="00456E6E">
        <w:t xml:space="preserve"> vzdálenost, f=r/2</w:t>
      </w:r>
    </w:p>
    <w:p w:rsidR="00850590" w:rsidRPr="00456E6E" w:rsidRDefault="00967AEA" w:rsidP="00456E6E">
      <w:pPr>
        <w:spacing w:line="240" w:lineRule="auto"/>
        <w:jc w:val="both"/>
      </w:pPr>
      <w:r w:rsidRPr="00456E6E">
        <w:t>a… předmětová vzdálenost od V</w:t>
      </w:r>
    </w:p>
    <w:p w:rsidR="00850590" w:rsidRPr="00456E6E" w:rsidRDefault="00967AEA" w:rsidP="00456E6E">
      <w:pPr>
        <w:spacing w:line="240" w:lineRule="auto"/>
        <w:jc w:val="both"/>
      </w:pPr>
      <w:r w:rsidRPr="00456E6E">
        <w:t>a‘… obrazová vzdálenost od V</w:t>
      </w:r>
    </w:p>
    <w:p w:rsidR="00456E6E" w:rsidRDefault="00456E6E" w:rsidP="00647562">
      <w:pPr>
        <w:jc w:val="both"/>
      </w:pPr>
      <w:r>
        <w:t xml:space="preserve">y… </w:t>
      </w:r>
      <w:r w:rsidR="009C6096">
        <w:t>velikost předmětu</w:t>
      </w:r>
    </w:p>
    <w:p w:rsidR="009C6096" w:rsidRDefault="009C6096" w:rsidP="00647562">
      <w:pPr>
        <w:jc w:val="both"/>
      </w:pPr>
      <w:r>
        <w:t>y‘… velikost obrazu</w:t>
      </w:r>
    </w:p>
    <w:p w:rsidR="00375AF8" w:rsidRPr="00375AF8" w:rsidRDefault="00375AF8" w:rsidP="009C6096">
      <w:pPr>
        <w:spacing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Zrcadla</w:t>
      </w:r>
    </w:p>
    <w:p w:rsidR="009C6096" w:rsidRPr="009C6096" w:rsidRDefault="009C6096" w:rsidP="009C6096">
      <w:pPr>
        <w:spacing w:line="240" w:lineRule="auto"/>
        <w:jc w:val="both"/>
        <w:rPr>
          <w:b/>
        </w:rPr>
      </w:pPr>
      <w:r>
        <w:rPr>
          <w:b/>
        </w:rPr>
        <w:t>Zobrazení na rovinném zrcadle</w:t>
      </w:r>
    </w:p>
    <w:p w:rsidR="00850590" w:rsidRPr="009C6096" w:rsidRDefault="009C6096" w:rsidP="009C6096">
      <w:pPr>
        <w:spacing w:line="240" w:lineRule="auto"/>
        <w:jc w:val="both"/>
      </w:pPr>
      <w:r>
        <w:t>O</w:t>
      </w:r>
      <w:r w:rsidR="00967AEA" w:rsidRPr="009C6096">
        <w:t>pticky hladká rovinná plocha</w:t>
      </w:r>
      <w:r>
        <w:t>.</w:t>
      </w:r>
    </w:p>
    <w:p w:rsidR="00850590" w:rsidRPr="009C6096" w:rsidRDefault="009C6096" w:rsidP="009C6096">
      <w:pPr>
        <w:spacing w:line="240" w:lineRule="auto"/>
        <w:jc w:val="both"/>
      </w:pPr>
      <w:r>
        <w:t xml:space="preserve"> V</w:t>
      </w:r>
      <w:r w:rsidR="00967AEA" w:rsidRPr="009C6096">
        <w:t>zniká zdánlivý, vzpřímený, stejně velký a stranově převrácený obraz</w:t>
      </w:r>
      <w:r>
        <w:t>.</w:t>
      </w:r>
    </w:p>
    <w:p w:rsidR="00850590" w:rsidRPr="009C6096" w:rsidRDefault="00967AEA" w:rsidP="009C6096">
      <w:pPr>
        <w:spacing w:line="240" w:lineRule="auto"/>
        <w:jc w:val="both"/>
      </w:pPr>
      <w:r w:rsidRPr="009C6096">
        <w:t>Při zobrazování využíváme zákonu odrazu světla</w:t>
      </w:r>
      <w:r w:rsidR="009C6096">
        <w:t>.</w:t>
      </w:r>
    </w:p>
    <w:p w:rsidR="009C6096" w:rsidRDefault="009C6096" w:rsidP="00647562">
      <w:pPr>
        <w:jc w:val="both"/>
      </w:pPr>
      <w:r>
        <w:rPr>
          <w:noProof/>
          <w:lang w:eastAsia="cs-CZ"/>
        </w:rPr>
        <w:drawing>
          <wp:inline distT="0" distB="0" distL="0" distR="0">
            <wp:extent cx="2859987" cy="2190750"/>
            <wp:effectExtent l="19050" t="0" r="0" b="0"/>
            <wp:docPr id="1" name="Obrázek 0" descr="oraz_r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z_rov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9987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096" w:rsidRDefault="009C6096">
      <w:r>
        <w:br w:type="page"/>
      </w:r>
    </w:p>
    <w:p w:rsidR="009C6096" w:rsidRDefault="00375AF8" w:rsidP="00647562">
      <w:pPr>
        <w:jc w:val="both"/>
      </w:pPr>
      <w:r>
        <w:rPr>
          <w:b/>
        </w:rPr>
        <w:lastRenderedPageBreak/>
        <w:t>Zobrazení dutým zrcadlem</w:t>
      </w:r>
    </w:p>
    <w:p w:rsidR="00000000" w:rsidRPr="00375AF8" w:rsidRDefault="005C7FA8" w:rsidP="00375AF8">
      <w:pPr>
        <w:spacing w:line="240" w:lineRule="auto"/>
        <w:jc w:val="both"/>
      </w:pPr>
      <w:r w:rsidRPr="00375AF8">
        <w:t xml:space="preserve">vlastnosti obrazu: </w:t>
      </w:r>
    </w:p>
    <w:p w:rsidR="00375AF8" w:rsidRPr="00375AF8" w:rsidRDefault="00375AF8" w:rsidP="00375AF8">
      <w:pPr>
        <w:spacing w:line="240" w:lineRule="auto"/>
        <w:jc w:val="both"/>
      </w:pPr>
      <w:r w:rsidRPr="00375AF8">
        <w:t>a &gt; 2f → 2f &gt; a‘ &gt; f … skutečný, převrácený, zmenšený obraz</w:t>
      </w:r>
    </w:p>
    <w:p w:rsidR="00375AF8" w:rsidRPr="00375AF8" w:rsidRDefault="00375AF8" w:rsidP="00375AF8">
      <w:pPr>
        <w:spacing w:line="240" w:lineRule="auto"/>
        <w:jc w:val="both"/>
      </w:pPr>
      <w:r w:rsidRPr="00375AF8">
        <w:t>a = 2f → a‘ &gt; 2f … skutečný, převrácený, stejně velký obraz</w:t>
      </w:r>
    </w:p>
    <w:p w:rsidR="00375AF8" w:rsidRPr="00375AF8" w:rsidRDefault="00375AF8" w:rsidP="00375AF8">
      <w:pPr>
        <w:spacing w:line="240" w:lineRule="auto"/>
        <w:jc w:val="both"/>
      </w:pPr>
      <w:r w:rsidRPr="00375AF8">
        <w:t>2f &gt; a &gt; f → a‘ &gt; 2f… skutečný, převrácený, zvětšený obraz</w:t>
      </w:r>
    </w:p>
    <w:p w:rsidR="00375AF8" w:rsidRDefault="00375AF8" w:rsidP="00375AF8">
      <w:pPr>
        <w:spacing w:line="240" w:lineRule="auto"/>
        <w:jc w:val="both"/>
      </w:pPr>
      <w:r w:rsidRPr="00375AF8">
        <w:t>a &lt; f → -∞ &lt; -a‘ &lt; 0… neskutečný, vzpřímený, zvětšený obraz</w:t>
      </w:r>
    </w:p>
    <w:p w:rsidR="00375AF8" w:rsidRDefault="00375AF8" w:rsidP="00375AF8">
      <w:pPr>
        <w:spacing w:line="240" w:lineRule="auto"/>
        <w:jc w:val="both"/>
      </w:pPr>
      <w:r w:rsidRPr="00375AF8">
        <w:drawing>
          <wp:inline distT="0" distB="0" distL="0" distR="0">
            <wp:extent cx="3409950" cy="2419350"/>
            <wp:effectExtent l="19050" t="0" r="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823" cy="241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AF8" w:rsidRDefault="00375AF8" w:rsidP="00375AF8">
      <w:pPr>
        <w:spacing w:line="240" w:lineRule="auto"/>
        <w:jc w:val="both"/>
      </w:pPr>
      <w:r>
        <w:rPr>
          <w:b/>
        </w:rPr>
        <w:t>Zobrazení vypuklým zrcadlem</w:t>
      </w:r>
    </w:p>
    <w:p w:rsidR="00000000" w:rsidRPr="00375AF8" w:rsidRDefault="005C7FA8" w:rsidP="00375AF8">
      <w:pPr>
        <w:spacing w:line="240" w:lineRule="auto"/>
        <w:jc w:val="both"/>
      </w:pPr>
      <w:r w:rsidRPr="00375AF8">
        <w:t xml:space="preserve">vlastnosti obrazu: </w:t>
      </w:r>
    </w:p>
    <w:p w:rsidR="00375AF8" w:rsidRDefault="00375AF8" w:rsidP="00375AF8">
      <w:pPr>
        <w:spacing w:line="240" w:lineRule="auto"/>
        <w:jc w:val="both"/>
      </w:pPr>
      <w:r w:rsidRPr="00375AF8">
        <w:t>a &gt; 0 → f &lt; a‘ &lt; 0… neskutečný, vzpřímený, zvětšený obraz</w:t>
      </w:r>
    </w:p>
    <w:p w:rsidR="00375AF8" w:rsidRDefault="00375AF8" w:rsidP="00375AF8">
      <w:pPr>
        <w:spacing w:line="240" w:lineRule="auto"/>
        <w:jc w:val="both"/>
      </w:pPr>
      <w:r w:rsidRPr="00375AF8">
        <w:drawing>
          <wp:inline distT="0" distB="0" distL="0" distR="0">
            <wp:extent cx="3248025" cy="2295525"/>
            <wp:effectExtent l="19050" t="0" r="9525" b="0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51" cy="229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AF8" w:rsidRPr="00375AF8" w:rsidRDefault="00375AF8" w:rsidP="00375AF8">
      <w:pPr>
        <w:spacing w:line="240" w:lineRule="auto"/>
        <w:jc w:val="both"/>
      </w:pPr>
    </w:p>
    <w:p w:rsidR="00375AF8" w:rsidRDefault="00375AF8">
      <w:r>
        <w:br w:type="page"/>
      </w:r>
    </w:p>
    <w:p w:rsidR="00375AF8" w:rsidRPr="005E4BEA" w:rsidRDefault="00375AF8" w:rsidP="00375AF8">
      <w:pPr>
        <w:spacing w:line="240" w:lineRule="auto"/>
        <w:jc w:val="both"/>
        <w:rPr>
          <w:b/>
          <w:i/>
        </w:rPr>
      </w:pPr>
      <w:r w:rsidRPr="005E4BEA">
        <w:rPr>
          <w:b/>
          <w:i/>
        </w:rPr>
        <w:lastRenderedPageBreak/>
        <w:t>Druhy čoček</w:t>
      </w:r>
    </w:p>
    <w:p w:rsidR="00375AF8" w:rsidRDefault="00375AF8" w:rsidP="00375AF8">
      <w:pPr>
        <w:spacing w:line="240" w:lineRule="auto"/>
        <w:jc w:val="both"/>
        <w:rPr>
          <w:b/>
        </w:rPr>
      </w:pPr>
      <w:r w:rsidRPr="00375AF8">
        <w:rPr>
          <w:b/>
        </w:rPr>
        <w:drawing>
          <wp:inline distT="0" distB="0" distL="0" distR="0">
            <wp:extent cx="2143125" cy="1438275"/>
            <wp:effectExtent l="19050" t="0" r="0" b="0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AF8" w:rsidRDefault="00375AF8" w:rsidP="00375AF8">
      <w:pPr>
        <w:tabs>
          <w:tab w:val="left" w:pos="3261"/>
        </w:tabs>
        <w:spacing w:line="240" w:lineRule="auto"/>
        <w:jc w:val="both"/>
      </w:pPr>
      <w:r>
        <w:t xml:space="preserve">Spojky </w:t>
      </w:r>
      <w:r>
        <w:tab/>
        <w:t>Rozptylky</w:t>
      </w:r>
    </w:p>
    <w:p w:rsidR="00375AF8" w:rsidRDefault="00375AF8" w:rsidP="00375AF8">
      <w:pPr>
        <w:tabs>
          <w:tab w:val="left" w:pos="3261"/>
        </w:tabs>
        <w:spacing w:line="240" w:lineRule="auto"/>
        <w:jc w:val="both"/>
      </w:pPr>
      <w:r>
        <w:t>1 – dvojvypuklá</w:t>
      </w:r>
      <w:r>
        <w:tab/>
        <w:t>4 – dvojdutá</w:t>
      </w:r>
    </w:p>
    <w:p w:rsidR="00375AF8" w:rsidRDefault="00375AF8" w:rsidP="00375AF8">
      <w:pPr>
        <w:tabs>
          <w:tab w:val="left" w:pos="3261"/>
        </w:tabs>
        <w:spacing w:line="240" w:lineRule="auto"/>
        <w:jc w:val="both"/>
      </w:pPr>
      <w:r>
        <w:t>2 – ploskovypuklá</w:t>
      </w:r>
      <w:r>
        <w:tab/>
        <w:t>5 – ploskodutá</w:t>
      </w:r>
    </w:p>
    <w:p w:rsidR="00375AF8" w:rsidRDefault="00375AF8" w:rsidP="00375AF8">
      <w:pPr>
        <w:tabs>
          <w:tab w:val="left" w:pos="3261"/>
        </w:tabs>
        <w:spacing w:line="240" w:lineRule="auto"/>
        <w:jc w:val="both"/>
      </w:pPr>
      <w:r>
        <w:t>3 – dutovypuklá</w:t>
      </w:r>
      <w:r>
        <w:tab/>
        <w:t>6 – vypuklodutá</w:t>
      </w:r>
    </w:p>
    <w:p w:rsidR="005E4BEA" w:rsidRDefault="005E4BEA" w:rsidP="005E4BEA">
      <w:pPr>
        <w:spacing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Tenké čočky</w:t>
      </w:r>
    </w:p>
    <w:p w:rsidR="005E4BEA" w:rsidRDefault="005E4BEA" w:rsidP="005E4BEA">
      <w:pPr>
        <w:spacing w:line="240" w:lineRule="auto"/>
        <w:jc w:val="both"/>
        <w:rPr>
          <w:b/>
        </w:rPr>
      </w:pPr>
      <w:r w:rsidRPr="005E4BEA">
        <w:rPr>
          <w:b/>
        </w:rPr>
        <w:t>Spojka</w:t>
      </w:r>
    </w:p>
    <w:p w:rsidR="00000000" w:rsidRPr="005E4BEA" w:rsidRDefault="005C7FA8" w:rsidP="005E4BEA">
      <w:pPr>
        <w:spacing w:line="240" w:lineRule="auto"/>
        <w:jc w:val="both"/>
      </w:pPr>
      <w:r w:rsidRPr="005E4BEA">
        <w:t xml:space="preserve">vlastnosti obrazu: </w:t>
      </w:r>
    </w:p>
    <w:p w:rsidR="005E4BEA" w:rsidRPr="005E4BEA" w:rsidRDefault="005E4BEA" w:rsidP="005E4BEA">
      <w:pPr>
        <w:spacing w:line="240" w:lineRule="auto"/>
        <w:jc w:val="both"/>
      </w:pPr>
      <w:r w:rsidRPr="005E4BEA">
        <w:t>a &gt; f → f &lt; a‘ &lt; 2f … skutečný, převrácený, zmenšený obraz</w:t>
      </w:r>
    </w:p>
    <w:p w:rsidR="005E4BEA" w:rsidRPr="005E4BEA" w:rsidRDefault="005E4BEA" w:rsidP="005E4BEA">
      <w:pPr>
        <w:spacing w:line="240" w:lineRule="auto"/>
        <w:jc w:val="both"/>
      </w:pPr>
      <w:r w:rsidRPr="005E4BEA">
        <w:t>a = 2f → a‘ = 2f … skutečný, převrácený, stejně velký obraz</w:t>
      </w:r>
    </w:p>
    <w:p w:rsidR="005E4BEA" w:rsidRPr="005E4BEA" w:rsidRDefault="005E4BEA" w:rsidP="005E4BEA">
      <w:pPr>
        <w:spacing w:line="240" w:lineRule="auto"/>
        <w:jc w:val="both"/>
      </w:pPr>
      <w:r w:rsidRPr="005E4BEA">
        <w:t>2f &gt; a &gt; f → a‘ &gt; 2f… skutečný, převrácený, zvětšený obraz</w:t>
      </w:r>
    </w:p>
    <w:p w:rsidR="005E4BEA" w:rsidRDefault="005E4BEA" w:rsidP="005E4BEA">
      <w:pPr>
        <w:spacing w:line="240" w:lineRule="auto"/>
        <w:jc w:val="both"/>
      </w:pPr>
      <w:r w:rsidRPr="005E4BEA">
        <w:t>a &lt; f → -∞ &lt; a‘ &lt; 0… neskutečný, vzpřímený, zvětšený obraz</w:t>
      </w:r>
    </w:p>
    <w:p w:rsidR="005E4BEA" w:rsidRDefault="005E4BEA" w:rsidP="005E4BEA">
      <w:pPr>
        <w:spacing w:line="240" w:lineRule="auto"/>
        <w:jc w:val="both"/>
      </w:pPr>
      <w:r>
        <w:rPr>
          <w:noProof/>
          <w:lang w:eastAsia="cs-CZ"/>
        </w:rPr>
        <w:drawing>
          <wp:inline distT="0" distB="0" distL="0" distR="0">
            <wp:extent cx="2963477" cy="2162175"/>
            <wp:effectExtent l="19050" t="0" r="8323" b="0"/>
            <wp:docPr id="6" name="Obrázek 5" descr="Spo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jk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5269" cy="216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BEA" w:rsidRDefault="005E4BEA">
      <w:pPr>
        <w:rPr>
          <w:b/>
        </w:rPr>
      </w:pPr>
      <w:r>
        <w:rPr>
          <w:b/>
        </w:rPr>
        <w:br w:type="page"/>
      </w:r>
    </w:p>
    <w:p w:rsidR="005E4BEA" w:rsidRDefault="005E4BEA" w:rsidP="005E4BEA">
      <w:pPr>
        <w:spacing w:line="240" w:lineRule="auto"/>
        <w:jc w:val="both"/>
      </w:pPr>
      <w:r>
        <w:rPr>
          <w:b/>
        </w:rPr>
        <w:lastRenderedPageBreak/>
        <w:t>Rozptylka</w:t>
      </w:r>
    </w:p>
    <w:p w:rsidR="00000000" w:rsidRPr="005E4BEA" w:rsidRDefault="005C7FA8" w:rsidP="005E4BEA">
      <w:pPr>
        <w:spacing w:line="240" w:lineRule="auto"/>
        <w:jc w:val="both"/>
      </w:pPr>
      <w:r w:rsidRPr="005E4BEA">
        <w:t xml:space="preserve">vlastnosti obrazu: </w:t>
      </w:r>
    </w:p>
    <w:p w:rsidR="005E4BEA" w:rsidRPr="005E4BEA" w:rsidRDefault="005E4BEA" w:rsidP="005E4BEA">
      <w:pPr>
        <w:spacing w:line="240" w:lineRule="auto"/>
        <w:jc w:val="both"/>
      </w:pPr>
      <w:r w:rsidRPr="005E4BEA">
        <w:t>a &gt; 0 → f &lt; a‘ &lt; 0… neskutečný, vzpřímený, zmenšený obraz</w:t>
      </w:r>
    </w:p>
    <w:p w:rsidR="005E4BEA" w:rsidRPr="005E4BEA" w:rsidRDefault="005E4BEA" w:rsidP="005E4BEA">
      <w:pPr>
        <w:spacing w:line="240" w:lineRule="auto"/>
        <w:jc w:val="both"/>
      </w:pPr>
      <w:r>
        <w:rPr>
          <w:noProof/>
          <w:lang w:eastAsia="cs-CZ"/>
        </w:rPr>
        <w:drawing>
          <wp:inline distT="0" distB="0" distL="0" distR="0">
            <wp:extent cx="3011702" cy="1781175"/>
            <wp:effectExtent l="19050" t="0" r="0" b="0"/>
            <wp:docPr id="7" name="Obrázek 6" descr="Rozptyl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ptylky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1700" cy="178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BEA" w:rsidRPr="005E4BEA" w:rsidRDefault="005E4BEA" w:rsidP="005E4BEA">
      <w:pPr>
        <w:spacing w:line="240" w:lineRule="auto"/>
        <w:jc w:val="both"/>
        <w:rPr>
          <w:b/>
        </w:rPr>
      </w:pPr>
    </w:p>
    <w:p w:rsidR="00375AF8" w:rsidRDefault="00891DB7" w:rsidP="00375AF8">
      <w:pPr>
        <w:spacing w:line="240" w:lineRule="auto"/>
        <w:jc w:val="both"/>
        <w:rPr>
          <w:b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26" type="#_x0000_t75" style="position:absolute;left:0;text-align:left;margin-left:1.9pt;margin-top:18.95pt;width:110pt;height:34pt;z-index:251658240">
            <v:imagedata r:id="rId11" o:title=""/>
          </v:shape>
          <o:OLEObject Type="Embed" ProgID="Equation.3" ShapeID="Object 5" DrawAspect="Content" ObjectID="_1392388282" r:id="rId12"/>
        </w:pict>
      </w:r>
      <w:r>
        <w:rPr>
          <w:b/>
        </w:rPr>
        <w:t>Zobrazovací rovnice čočky</w:t>
      </w:r>
    </w:p>
    <w:p w:rsidR="00891DB7" w:rsidRPr="00891DB7" w:rsidRDefault="00891DB7" w:rsidP="00375AF8">
      <w:pPr>
        <w:spacing w:line="240" w:lineRule="auto"/>
        <w:jc w:val="both"/>
      </w:pPr>
    </w:p>
    <w:p w:rsidR="00375AF8" w:rsidRPr="00375AF8" w:rsidRDefault="00375AF8" w:rsidP="00375AF8">
      <w:pPr>
        <w:spacing w:line="240" w:lineRule="auto"/>
        <w:jc w:val="both"/>
      </w:pPr>
    </w:p>
    <w:p w:rsidR="00891DB7" w:rsidRPr="00891DB7" w:rsidRDefault="00891DB7" w:rsidP="00891DB7">
      <w:pPr>
        <w:spacing w:line="240" w:lineRule="auto"/>
        <w:jc w:val="both"/>
      </w:pPr>
      <w:r w:rsidRPr="00891DB7">
        <w:t>n</w:t>
      </w:r>
      <w:r w:rsidRPr="00891DB7">
        <w:rPr>
          <w:vertAlign w:val="subscript"/>
        </w:rPr>
        <w:t>1</w:t>
      </w:r>
      <w:r w:rsidRPr="00891DB7">
        <w:t>… index lomu prostředí</w:t>
      </w:r>
    </w:p>
    <w:p w:rsidR="00891DB7" w:rsidRPr="00891DB7" w:rsidRDefault="00891DB7" w:rsidP="00891DB7">
      <w:pPr>
        <w:spacing w:line="240" w:lineRule="auto"/>
        <w:jc w:val="both"/>
      </w:pPr>
      <w:r w:rsidRPr="00891DB7">
        <w:t>n</w:t>
      </w:r>
      <w:r w:rsidRPr="00891DB7">
        <w:rPr>
          <w:vertAlign w:val="subscript"/>
        </w:rPr>
        <w:t>2</w:t>
      </w:r>
      <w:r w:rsidRPr="00891DB7">
        <w:t>… index lomu látky, z níž je čočka vyrobena</w:t>
      </w:r>
    </w:p>
    <w:p w:rsidR="00000000" w:rsidRPr="00891DB7" w:rsidRDefault="005C7FA8" w:rsidP="00891DB7">
      <w:pPr>
        <w:spacing w:line="240" w:lineRule="auto"/>
        <w:jc w:val="both"/>
      </w:pPr>
      <w:r w:rsidRPr="00891DB7">
        <w:t>Je-</w:t>
      </w:r>
      <w:proofErr w:type="gramStart"/>
      <w:r w:rsidRPr="00891DB7">
        <w:t>li a‘&gt;0  pak</w:t>
      </w:r>
      <w:proofErr w:type="gramEnd"/>
      <w:r w:rsidRPr="00891DB7">
        <w:t xml:space="preserve"> je obraz v obrazovém prostoru</w:t>
      </w:r>
    </w:p>
    <w:p w:rsidR="00000000" w:rsidRPr="00891DB7" w:rsidRDefault="005C7FA8" w:rsidP="00891DB7">
      <w:pPr>
        <w:spacing w:line="240" w:lineRule="auto"/>
        <w:jc w:val="both"/>
      </w:pPr>
      <w:r w:rsidRPr="00891DB7">
        <w:t>Je-</w:t>
      </w:r>
      <w:proofErr w:type="gramStart"/>
      <w:r w:rsidRPr="00891DB7">
        <w:t>li a‘&lt;0  pak</w:t>
      </w:r>
      <w:proofErr w:type="gramEnd"/>
      <w:r w:rsidRPr="00891DB7">
        <w:t xml:space="preserve"> je obraz zdánlivý</w:t>
      </w:r>
    </w:p>
    <w:p w:rsidR="00891DB7" w:rsidRDefault="005C7FA8" w:rsidP="00891DB7">
      <w:pPr>
        <w:spacing w:line="240" w:lineRule="auto"/>
        <w:jc w:val="both"/>
      </w:pPr>
      <w:r w:rsidRPr="00891DB7">
        <w:t>v případě tenké čočky:</w:t>
      </w:r>
      <w:r w:rsidR="00891DB7">
        <w:t xml:space="preserve"> </w:t>
      </w:r>
    </w:p>
    <w:p w:rsidR="00000000" w:rsidRDefault="00891DB7" w:rsidP="00891DB7">
      <w:pPr>
        <w:spacing w:line="240" w:lineRule="auto"/>
        <w:jc w:val="both"/>
      </w:pPr>
      <w:r w:rsidRPr="00891DB7">
        <w:drawing>
          <wp:inline distT="0" distB="0" distL="0" distR="0">
            <wp:extent cx="1352550" cy="504825"/>
            <wp:effectExtent l="19050" t="0" r="0" b="0"/>
            <wp:docPr id="8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DB7" w:rsidRDefault="00891DB7" w:rsidP="00891DB7">
      <w:pPr>
        <w:spacing w:line="240" w:lineRule="auto"/>
        <w:jc w:val="both"/>
      </w:pPr>
      <w:r>
        <w:rPr>
          <w:b/>
        </w:rPr>
        <w:t>Optická mohutnost</w:t>
      </w:r>
    </w:p>
    <w:p w:rsidR="00891DB7" w:rsidRDefault="00891DB7" w:rsidP="00891DB7">
      <w:pPr>
        <w:spacing w:line="240" w:lineRule="auto"/>
        <w:jc w:val="both"/>
      </w:pPr>
      <w:r w:rsidRPr="00891DB7">
        <w:drawing>
          <wp:inline distT="0" distB="0" distL="0" distR="0">
            <wp:extent cx="781050" cy="447675"/>
            <wp:effectExtent l="19050" t="0" r="0" b="0"/>
            <wp:docPr id="9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891DB7" w:rsidRDefault="005C7FA8" w:rsidP="00891DB7">
      <w:pPr>
        <w:spacing w:line="240" w:lineRule="auto"/>
        <w:jc w:val="both"/>
      </w:pPr>
      <w:r w:rsidRPr="00891DB7">
        <w:t>vyjadřuje zakřivenost čočky</w:t>
      </w:r>
    </w:p>
    <w:p w:rsidR="00000000" w:rsidRPr="00891DB7" w:rsidRDefault="005C7FA8" w:rsidP="00891DB7">
      <w:pPr>
        <w:spacing w:line="240" w:lineRule="auto"/>
        <w:jc w:val="both"/>
      </w:pPr>
      <w:r w:rsidRPr="00891DB7">
        <w:t>Jednotka [m</w:t>
      </w:r>
      <w:r w:rsidRPr="00891DB7">
        <w:rPr>
          <w:vertAlign w:val="superscript"/>
        </w:rPr>
        <w:t>-1</w:t>
      </w:r>
      <w:r w:rsidRPr="00891DB7">
        <w:t xml:space="preserve">], [D] </w:t>
      </w:r>
    </w:p>
    <w:p w:rsidR="00000000" w:rsidRPr="00891DB7" w:rsidRDefault="005C7FA8" w:rsidP="00891DB7">
      <w:pPr>
        <w:spacing w:line="240" w:lineRule="auto"/>
        <w:jc w:val="both"/>
      </w:pPr>
      <w:r w:rsidRPr="00891DB7">
        <w:t>1 m</w:t>
      </w:r>
      <w:r w:rsidRPr="00891DB7">
        <w:rPr>
          <w:vertAlign w:val="superscript"/>
        </w:rPr>
        <w:t>-1</w:t>
      </w:r>
      <w:r w:rsidRPr="00891DB7">
        <w:t xml:space="preserve"> </w:t>
      </w:r>
      <w:r w:rsidRPr="00891DB7">
        <w:t>= 1 D</w:t>
      </w:r>
    </w:p>
    <w:p w:rsidR="00891DB7" w:rsidRPr="00891DB7" w:rsidRDefault="00891DB7" w:rsidP="00891DB7">
      <w:pPr>
        <w:spacing w:line="240" w:lineRule="auto"/>
        <w:jc w:val="both"/>
      </w:pPr>
    </w:p>
    <w:p w:rsidR="00375AF8" w:rsidRPr="00375AF8" w:rsidRDefault="00375AF8" w:rsidP="00647562">
      <w:pPr>
        <w:jc w:val="both"/>
      </w:pPr>
    </w:p>
    <w:sectPr w:rsidR="00375AF8" w:rsidRPr="00375AF8" w:rsidSect="007D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940"/>
    <w:multiLevelType w:val="hybridMultilevel"/>
    <w:tmpl w:val="343AF4F0"/>
    <w:lvl w:ilvl="0" w:tplc="4866E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E2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7EA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C3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65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4D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AA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6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BC4886"/>
    <w:multiLevelType w:val="hybridMultilevel"/>
    <w:tmpl w:val="E0966F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62768"/>
    <w:multiLevelType w:val="hybridMultilevel"/>
    <w:tmpl w:val="0EAE6F28"/>
    <w:lvl w:ilvl="0" w:tplc="F0C44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A6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AE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A8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AC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21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E9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CB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2B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F66737"/>
    <w:multiLevelType w:val="hybridMultilevel"/>
    <w:tmpl w:val="FC34DB1C"/>
    <w:lvl w:ilvl="0" w:tplc="4A725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0F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2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EE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C6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6C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84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4D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2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AE48DE"/>
    <w:multiLevelType w:val="hybridMultilevel"/>
    <w:tmpl w:val="550ABE7A"/>
    <w:lvl w:ilvl="0" w:tplc="E9CCD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45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2B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E9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06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64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A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A2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FFA2443"/>
    <w:multiLevelType w:val="hybridMultilevel"/>
    <w:tmpl w:val="C0CAB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51700"/>
    <w:multiLevelType w:val="hybridMultilevel"/>
    <w:tmpl w:val="3E20CEE6"/>
    <w:lvl w:ilvl="0" w:tplc="D334E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41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2A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88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65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A6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0D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E9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24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B91E3D"/>
    <w:multiLevelType w:val="hybridMultilevel"/>
    <w:tmpl w:val="68002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306E1"/>
    <w:multiLevelType w:val="hybridMultilevel"/>
    <w:tmpl w:val="3FDAF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D1508"/>
    <w:multiLevelType w:val="hybridMultilevel"/>
    <w:tmpl w:val="26C25272"/>
    <w:lvl w:ilvl="0" w:tplc="48D45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A0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E7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A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A6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8A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28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20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88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E72B13"/>
    <w:multiLevelType w:val="hybridMultilevel"/>
    <w:tmpl w:val="76B8FE48"/>
    <w:lvl w:ilvl="0" w:tplc="D2745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65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66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64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C7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23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27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8D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EF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5B1F4D"/>
    <w:multiLevelType w:val="hybridMultilevel"/>
    <w:tmpl w:val="18142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72AB6"/>
    <w:multiLevelType w:val="hybridMultilevel"/>
    <w:tmpl w:val="809C5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503FC"/>
    <w:multiLevelType w:val="hybridMultilevel"/>
    <w:tmpl w:val="285A8440"/>
    <w:lvl w:ilvl="0" w:tplc="0406D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C7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C9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E4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C7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03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2D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8A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84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6741859"/>
    <w:multiLevelType w:val="hybridMultilevel"/>
    <w:tmpl w:val="636470DC"/>
    <w:lvl w:ilvl="0" w:tplc="317CC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C0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A5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81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44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EB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A0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C0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68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14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647562"/>
    <w:rsid w:val="00375AF8"/>
    <w:rsid w:val="00456E6E"/>
    <w:rsid w:val="005C7FA8"/>
    <w:rsid w:val="005E4BEA"/>
    <w:rsid w:val="00647562"/>
    <w:rsid w:val="007A693C"/>
    <w:rsid w:val="007D2355"/>
    <w:rsid w:val="00850590"/>
    <w:rsid w:val="00891DB7"/>
    <w:rsid w:val="00967AEA"/>
    <w:rsid w:val="009C6096"/>
    <w:rsid w:val="00AC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3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0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5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8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5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1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7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2012-02-23T15:52:00Z</dcterms:created>
  <dcterms:modified xsi:type="dcterms:W3CDTF">2012-03-04T16:45:00Z</dcterms:modified>
</cp:coreProperties>
</file>