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FF2955">
        <w:rPr>
          <w:b/>
          <w:color w:val="FF0000"/>
          <w:sz w:val="32"/>
          <w:szCs w:val="32"/>
        </w:rPr>
        <w:t>8</w:t>
      </w:r>
      <w:r w:rsidRPr="0032222B">
        <w:rPr>
          <w:b/>
          <w:color w:val="FF0000"/>
          <w:sz w:val="32"/>
          <w:szCs w:val="32"/>
        </w:rPr>
        <w:t xml:space="preserve">. </w:t>
      </w:r>
      <w:r w:rsidR="005306A5">
        <w:rPr>
          <w:b/>
          <w:color w:val="FF0000"/>
          <w:sz w:val="32"/>
          <w:szCs w:val="32"/>
        </w:rPr>
        <w:t xml:space="preserve">Energie </w:t>
      </w:r>
      <w:r w:rsidR="00FF2955">
        <w:rPr>
          <w:b/>
          <w:color w:val="FF0000"/>
          <w:sz w:val="32"/>
          <w:szCs w:val="32"/>
        </w:rPr>
        <w:t>3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FF295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2955" w:rsidRPr="00FF2955">
        <w:rPr>
          <w:sz w:val="24"/>
          <w:szCs w:val="24"/>
        </w:rPr>
        <w:t>duben</w:t>
      </w:r>
      <w:r w:rsidR="002B4487" w:rsidRPr="00FF2955">
        <w:rPr>
          <w:sz w:val="24"/>
          <w:szCs w:val="24"/>
        </w:rPr>
        <w:t xml:space="preserve"> 2013</w:t>
      </w:r>
    </w:p>
    <w:p w:rsidR="002B4487" w:rsidRPr="002B448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</w:t>
      </w:r>
      <w:r w:rsidR="00CE79A1">
        <w:rPr>
          <w:sz w:val="24"/>
          <w:szCs w:val="24"/>
        </w:rPr>
        <w:t>stručné shrnutí poznatků a příklady s tematikou energie.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1B414B" w:rsidRPr="00A82663" w:rsidRDefault="001B414B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1B414B" w:rsidRDefault="001B414B" w:rsidP="003A598E">
      <w:pPr>
        <w:spacing w:after="0"/>
      </w:pPr>
    </w:p>
    <w:p w:rsidR="003F3F79" w:rsidRDefault="003F3F79" w:rsidP="003A598E">
      <w:pPr>
        <w:spacing w:after="0"/>
      </w:pPr>
    </w:p>
    <w:p w:rsidR="000C613F" w:rsidRDefault="000C613F" w:rsidP="00731D15">
      <w:pPr>
        <w:spacing w:after="0"/>
        <w:rPr>
          <w:b/>
          <w:color w:val="FF0000"/>
          <w:sz w:val="32"/>
          <w:szCs w:val="32"/>
        </w:rPr>
      </w:pPr>
    </w:p>
    <w:p w:rsidR="00731D15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FF2955">
        <w:rPr>
          <w:b/>
          <w:color w:val="FF0000"/>
          <w:sz w:val="32"/>
          <w:szCs w:val="32"/>
        </w:rPr>
        <w:t>8</w:t>
      </w:r>
      <w:r w:rsidRPr="0032222B">
        <w:rPr>
          <w:b/>
          <w:color w:val="FF0000"/>
          <w:sz w:val="32"/>
          <w:szCs w:val="32"/>
        </w:rPr>
        <w:t xml:space="preserve">. </w:t>
      </w:r>
      <w:r w:rsidR="005306A5">
        <w:rPr>
          <w:b/>
          <w:color w:val="FF0000"/>
          <w:sz w:val="32"/>
          <w:szCs w:val="32"/>
        </w:rPr>
        <w:t xml:space="preserve">Energie </w:t>
      </w:r>
      <w:r w:rsidR="00FF2955">
        <w:rPr>
          <w:b/>
          <w:color w:val="FF0000"/>
          <w:sz w:val="32"/>
          <w:szCs w:val="32"/>
        </w:rPr>
        <w:t>3</w:t>
      </w:r>
      <w:r w:rsidR="003D06C0">
        <w:rPr>
          <w:b/>
          <w:color w:val="FF0000"/>
          <w:sz w:val="32"/>
          <w:szCs w:val="32"/>
        </w:rPr>
        <w:t xml:space="preserve"> </w:t>
      </w:r>
      <w:r w:rsidR="006F6380" w:rsidRPr="0032222B">
        <w:rPr>
          <w:b/>
          <w:color w:val="FF0000"/>
          <w:sz w:val="32"/>
          <w:szCs w:val="32"/>
        </w:rPr>
        <w:t xml:space="preserve"> </w:t>
      </w:r>
    </w:p>
    <w:p w:rsidR="00D079D4" w:rsidRDefault="00D079D4" w:rsidP="003A598E">
      <w:pPr>
        <w:spacing w:after="0"/>
      </w:pPr>
    </w:p>
    <w:p w:rsidR="000B7D8F" w:rsidRDefault="001F09BD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="000B7D8F">
        <w:rPr>
          <w:b/>
          <w:color w:val="397BE7"/>
          <w:sz w:val="28"/>
          <w:szCs w:val="28"/>
        </w:rPr>
        <w:t xml:space="preserve"> 1</w:t>
      </w:r>
    </w:p>
    <w:p w:rsidR="00BF6DAF" w:rsidRDefault="00565979" w:rsidP="000B7D8F">
      <w:pPr>
        <w:pStyle w:val="Textpoznpodarou"/>
        <w:rPr>
          <w:rFonts w:cstheme="minorHAnsi"/>
        </w:rPr>
      </w:pPr>
      <w:r w:rsidRPr="00565979">
        <w:t xml:space="preserve">(Jedná se </w:t>
      </w:r>
      <w:r w:rsidR="00BF6DAF">
        <w:t>úlohu 4.3U</w:t>
      </w:r>
      <w:r w:rsidRPr="00565979">
        <w:t xml:space="preserve"> z </w:t>
      </w:r>
      <w:r w:rsidRPr="00565979">
        <w:rPr>
          <w:rFonts w:cstheme="minorHAnsi"/>
        </w:rPr>
        <w:t xml:space="preserve">[1], s. </w:t>
      </w:r>
      <w:r w:rsidR="00BF6DAF">
        <w:rPr>
          <w:rFonts w:cstheme="minorHAnsi"/>
        </w:rPr>
        <w:t>83</w:t>
      </w:r>
      <w:r w:rsidRPr="00565979">
        <w:rPr>
          <w:rFonts w:cstheme="minorHAnsi"/>
        </w:rPr>
        <w:t>.)</w:t>
      </w:r>
    </w:p>
    <w:p w:rsidR="00BF6DAF" w:rsidRDefault="00BF6DAF" w:rsidP="000B7D8F">
      <w:pPr>
        <w:pStyle w:val="Textpoznpodarou"/>
        <w:rPr>
          <w:rFonts w:cstheme="minorHAnsi"/>
        </w:rPr>
      </w:pPr>
    </w:p>
    <w:p w:rsidR="000C613F" w:rsidRDefault="004A771C" w:rsidP="004A771C">
      <w:pPr>
        <w:pStyle w:val="Textpoznpodarou"/>
        <w:jc w:val="both"/>
        <w:rPr>
          <w:rFonts w:eastAsiaTheme="minorEastAsia" w:cstheme="minorHAnsi"/>
          <w:sz w:val="22"/>
        </w:rPr>
      </w:pPr>
      <w:r>
        <w:rPr>
          <w:rFonts w:cstheme="minorHAnsi"/>
          <w:sz w:val="22"/>
        </w:rPr>
        <w:t>Hozený k</w:t>
      </w:r>
      <w:r w:rsidR="00BF6DAF" w:rsidRPr="00BF6DAF">
        <w:rPr>
          <w:rFonts w:cstheme="minorHAnsi"/>
          <w:sz w:val="22"/>
        </w:rPr>
        <w:t>ámen o hmotnosti</w:t>
      </w:r>
      <w:r w:rsidR="00BF6DAF">
        <w:rPr>
          <w:rFonts w:cstheme="minorHAnsi"/>
          <w:sz w:val="22"/>
        </w:rPr>
        <w:t xml:space="preserve"> </w:t>
      </w:r>
      <w:r w:rsidR="00565979" w:rsidRPr="00BF6DAF">
        <w:rPr>
          <w:rFonts w:cstheme="minorHAnsi"/>
          <w:sz w:val="22"/>
        </w:rPr>
        <w:t xml:space="preserve"> </w:t>
      </w:r>
      <m:oMath>
        <m:r>
          <w:rPr>
            <w:rFonts w:ascii="Cambria Math" w:hAnsi="Cambria Math" w:cstheme="minorHAnsi"/>
            <w:sz w:val="22"/>
          </w:rPr>
          <m:t>m=</m:t>
        </m:r>
      </m:oMath>
      <w:r w:rsidR="00565979" w:rsidRPr="00BF6DAF">
        <w:rPr>
          <w:rFonts w:cstheme="minorHAnsi"/>
          <w:sz w:val="22"/>
        </w:rPr>
        <w:t xml:space="preserve"> </w:t>
      </w:r>
      <w:r w:rsidR="00BF6DAF">
        <w:rPr>
          <w:rFonts w:cstheme="minorHAnsi"/>
          <w:sz w:val="22"/>
        </w:rPr>
        <w:t xml:space="preserve">0,20 kg měl ve výšce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</w:rPr>
              <m:t>h</m:t>
            </m:r>
          </m:e>
          <m:sub>
            <m:r>
              <w:rPr>
                <w:rFonts w:ascii="Cambria Math" w:hAnsi="Cambria Math" w:cstheme="minorHAnsi"/>
                <w:sz w:val="22"/>
              </w:rPr>
              <m:t>1</m:t>
            </m:r>
          </m:sub>
        </m:sSub>
        <m:r>
          <w:rPr>
            <w:rFonts w:ascii="Cambria Math" w:hAnsi="Cambria Math" w:cstheme="minorHAnsi"/>
            <w:sz w:val="22"/>
          </w:rPr>
          <m:t>=</m:t>
        </m:r>
      </m:oMath>
      <w:r w:rsidR="00BF6DAF">
        <w:rPr>
          <w:rFonts w:eastAsiaTheme="minorEastAsia" w:cstheme="minorHAnsi"/>
          <w:sz w:val="22"/>
        </w:rPr>
        <w:t xml:space="preserve"> 3,0 m rychlost o velikosti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=</m:t>
        </m:r>
      </m:oMath>
      <w:r w:rsidR="00BF6DAF">
        <w:rPr>
          <w:rFonts w:eastAsiaTheme="minorEastAsia" w:cstheme="minorHAnsi"/>
          <w:sz w:val="22"/>
        </w:rPr>
        <w:t xml:space="preserve"> 12 m·s</w:t>
      </w:r>
      <w:r w:rsidR="00BF6DAF" w:rsidRPr="00BF6DAF">
        <w:rPr>
          <w:rFonts w:eastAsiaTheme="minorEastAsia" w:cstheme="minorHAnsi"/>
          <w:sz w:val="22"/>
          <w:vertAlign w:val="superscript"/>
        </w:rPr>
        <w:t>-1</w:t>
      </w:r>
      <w:r w:rsidR="00BF6DAF">
        <w:rPr>
          <w:rFonts w:eastAsiaTheme="minorEastAsia" w:cstheme="minorHAnsi"/>
          <w:sz w:val="22"/>
        </w:rPr>
        <w:t xml:space="preserve"> a ve výšce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=</m:t>
        </m:r>
      </m:oMath>
      <w:r>
        <w:rPr>
          <w:rFonts w:eastAsiaTheme="minorEastAsia" w:cstheme="minorHAnsi"/>
          <w:sz w:val="22"/>
        </w:rPr>
        <w:t xml:space="preserve"> 5,0 m rychlost o velikosti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=</m:t>
        </m:r>
      </m:oMath>
      <w:r>
        <w:rPr>
          <w:rFonts w:eastAsiaTheme="minorEastAsia" w:cstheme="minorHAnsi"/>
          <w:sz w:val="22"/>
        </w:rPr>
        <w:t xml:space="preserve"> 10 m·s</w:t>
      </w:r>
      <w:r w:rsidRPr="004A771C">
        <w:rPr>
          <w:rFonts w:eastAsiaTheme="minorEastAsia" w:cstheme="minorHAnsi"/>
          <w:sz w:val="22"/>
          <w:vertAlign w:val="superscript"/>
        </w:rPr>
        <w:t>-1</w:t>
      </w:r>
      <w:r>
        <w:rPr>
          <w:rFonts w:eastAsiaTheme="minorEastAsia" w:cstheme="minorHAnsi"/>
          <w:sz w:val="22"/>
        </w:rPr>
        <w:t xml:space="preserve">. Pro tento úsek trajektorie určete: 1. </w:t>
      </w:r>
      <w:r w:rsidR="00DF3954">
        <w:rPr>
          <w:rFonts w:eastAsiaTheme="minorEastAsia" w:cstheme="minorHAnsi"/>
          <w:sz w:val="22"/>
        </w:rPr>
        <w:t>z</w:t>
      </w:r>
      <w:r>
        <w:rPr>
          <w:rFonts w:eastAsiaTheme="minorEastAsia" w:cstheme="minorHAnsi"/>
          <w:sz w:val="22"/>
        </w:rPr>
        <w:t xml:space="preserve">měnu kinetické energie kamene, 2. </w:t>
      </w:r>
      <w:r w:rsidR="00992AAC">
        <w:rPr>
          <w:rFonts w:eastAsiaTheme="minorEastAsia" w:cstheme="minorHAnsi"/>
          <w:sz w:val="22"/>
        </w:rPr>
        <w:t>p</w:t>
      </w:r>
      <w:r>
        <w:rPr>
          <w:rFonts w:eastAsiaTheme="minorEastAsia" w:cstheme="minorHAnsi"/>
          <w:sz w:val="22"/>
        </w:rPr>
        <w:t>ráci</w:t>
      </w:r>
      <w:r w:rsidR="00DF3954">
        <w:rPr>
          <w:rFonts w:eastAsiaTheme="minorEastAsia" w:cstheme="minorHAnsi"/>
          <w:sz w:val="22"/>
        </w:rPr>
        <w:t xml:space="preserve">, kterou vykonala tíhová síla, 3. </w:t>
      </w:r>
      <w:r w:rsidR="00992AAC">
        <w:rPr>
          <w:rFonts w:eastAsiaTheme="minorEastAsia" w:cstheme="minorHAnsi"/>
          <w:sz w:val="22"/>
        </w:rPr>
        <w:t>z</w:t>
      </w:r>
      <w:r w:rsidR="00DF3954">
        <w:rPr>
          <w:rFonts w:eastAsiaTheme="minorEastAsia" w:cstheme="minorHAnsi"/>
          <w:sz w:val="22"/>
        </w:rPr>
        <w:t>měnu mechanické energie kamene. Počítejte s </w:t>
      </w:r>
      <m:oMath>
        <m:r>
          <w:rPr>
            <w:rFonts w:ascii="Cambria Math" w:eastAsiaTheme="minorEastAsia" w:hAnsi="Cambria Math" w:cstheme="minorHAnsi"/>
            <w:sz w:val="22"/>
          </w:rPr>
          <m:t xml:space="preserve"> g=</m:t>
        </m:r>
      </m:oMath>
      <w:r w:rsidR="00DF3954">
        <w:rPr>
          <w:rFonts w:eastAsiaTheme="minorEastAsia" w:cstheme="minorHAnsi"/>
          <w:sz w:val="22"/>
        </w:rPr>
        <w:t xml:space="preserve"> 9,81 m</w:t>
      </w:r>
      <m:oMath>
        <m:r>
          <w:rPr>
            <w:rFonts w:ascii="Cambria Math" w:eastAsiaTheme="minorEastAsia" w:hAnsi="Cambria Math" w:cstheme="minorHAnsi"/>
            <w:sz w:val="22"/>
          </w:rPr>
          <m:t>·</m:t>
        </m:r>
      </m:oMath>
      <w:r w:rsidR="00DF3954">
        <w:rPr>
          <w:rFonts w:eastAsiaTheme="minorEastAsia" w:cstheme="minorHAnsi"/>
          <w:sz w:val="22"/>
        </w:rPr>
        <w:t>s</w:t>
      </w:r>
      <w:r w:rsidR="00DF3954" w:rsidRPr="00DF3954">
        <w:rPr>
          <w:rFonts w:eastAsiaTheme="minorEastAsia" w:cstheme="minorHAnsi"/>
          <w:sz w:val="22"/>
          <w:vertAlign w:val="superscript"/>
        </w:rPr>
        <w:t>-1</w:t>
      </w:r>
      <w:r w:rsidR="00DF3954">
        <w:rPr>
          <w:rFonts w:eastAsiaTheme="minorEastAsia" w:cstheme="minorHAnsi"/>
          <w:sz w:val="22"/>
        </w:rPr>
        <w:t>. Kámen považujte za hmotný bod.</w:t>
      </w:r>
    </w:p>
    <w:p w:rsidR="00DF3954" w:rsidRDefault="00DF3954" w:rsidP="004A771C">
      <w:pPr>
        <w:pStyle w:val="Textpoznpodarou"/>
        <w:jc w:val="both"/>
        <w:rPr>
          <w:rFonts w:eastAsiaTheme="minorEastAsia" w:cstheme="minorHAnsi"/>
          <w:sz w:val="22"/>
        </w:rPr>
      </w:pPr>
    </w:p>
    <w:p w:rsidR="00DF3954" w:rsidRDefault="00DF3954" w:rsidP="004A771C">
      <w:pPr>
        <w:pStyle w:val="Textpoznpodarou"/>
        <w:jc w:val="both"/>
        <w:rPr>
          <w:rFonts w:eastAsiaTheme="minorEastAsia" w:cstheme="minorHAnsi"/>
          <w:sz w:val="22"/>
        </w:rPr>
      </w:pPr>
      <w:r>
        <w:rPr>
          <w:rFonts w:eastAsiaTheme="minorEastAsia" w:cstheme="minorHAnsi"/>
          <w:sz w:val="22"/>
        </w:rPr>
        <w:t xml:space="preserve">[Výsledky: 1. </w:t>
      </w:r>
      <m:oMath>
        <m:r>
          <w:rPr>
            <w:rFonts w:ascii="Cambria Math" w:eastAsiaTheme="minorEastAsia" w:hAnsi="Cambria Math" w:cstheme="minorHAnsi"/>
            <w:sz w:val="22"/>
          </w:rPr>
          <m:t>∆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=</m:t>
        </m:r>
      </m:oMath>
      <w:r>
        <w:rPr>
          <w:rFonts w:eastAsiaTheme="minorEastAsia" w:cstheme="minorHAnsi"/>
          <w:sz w:val="22"/>
        </w:rPr>
        <w:t xml:space="preserve"> -4,40 J</w:t>
      </w:r>
      <w:r w:rsidR="001F09BD">
        <w:rPr>
          <w:rFonts w:eastAsiaTheme="minorEastAsia" w:cstheme="minorHAnsi"/>
          <w:sz w:val="22"/>
        </w:rPr>
        <w:t xml:space="preserve">, 2.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G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=</m:t>
        </m:r>
      </m:oMath>
      <w:r w:rsidR="001F09BD">
        <w:rPr>
          <w:rFonts w:eastAsiaTheme="minorEastAsia" w:cstheme="minorHAnsi"/>
          <w:sz w:val="22"/>
        </w:rPr>
        <w:t xml:space="preserve"> -3,92 J, 3. </w:t>
      </w:r>
      <m:oMath>
        <m:r>
          <w:rPr>
            <w:rFonts w:ascii="Cambria Math" w:eastAsiaTheme="minorEastAsia" w:hAnsi="Cambria Math" w:cstheme="minorHAnsi"/>
            <w:sz w:val="22"/>
          </w:rPr>
          <m:t>∆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m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=∆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+∆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p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=∆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2"/>
              </w:rPr>
              <m:t>G</m:t>
            </m:r>
          </m:sub>
        </m:sSub>
        <m:r>
          <w:rPr>
            <w:rFonts w:ascii="Cambria Math" w:eastAsiaTheme="minorEastAsia" w:hAnsi="Cambria Math" w:cstheme="minorHAnsi"/>
            <w:sz w:val="22"/>
          </w:rPr>
          <m:t>=</m:t>
        </m:r>
      </m:oMath>
      <w:r w:rsidR="001F09BD">
        <w:rPr>
          <w:rFonts w:eastAsiaTheme="minorEastAsia" w:cstheme="minorHAnsi"/>
          <w:sz w:val="22"/>
        </w:rPr>
        <w:t xml:space="preserve"> -0,48 J.]</w:t>
      </w:r>
    </w:p>
    <w:p w:rsidR="001F09BD" w:rsidRDefault="001F09BD" w:rsidP="004A771C">
      <w:pPr>
        <w:pStyle w:val="Textpoznpodarou"/>
        <w:jc w:val="both"/>
        <w:rPr>
          <w:rFonts w:eastAsiaTheme="minorEastAsia" w:cstheme="minorHAnsi"/>
          <w:sz w:val="22"/>
        </w:rPr>
      </w:pPr>
    </w:p>
    <w:p w:rsidR="001F09BD" w:rsidRDefault="001F09BD" w:rsidP="001F09BD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1F09BD" w:rsidRDefault="001F09BD" w:rsidP="001F09BD">
      <w:pPr>
        <w:pStyle w:val="Textpoznpodarou"/>
        <w:rPr>
          <w:rFonts w:cstheme="minorHAnsi"/>
        </w:rPr>
      </w:pPr>
      <w:r w:rsidRPr="00565979">
        <w:t xml:space="preserve">(Jedná se </w:t>
      </w:r>
      <w:r>
        <w:t>úlohu 4.5U</w:t>
      </w:r>
      <w:r w:rsidRPr="00565979">
        <w:t xml:space="preserve"> z </w:t>
      </w:r>
      <w:r w:rsidRPr="00565979">
        <w:rPr>
          <w:rFonts w:cstheme="minorHAnsi"/>
        </w:rPr>
        <w:t xml:space="preserve">[1], s. </w:t>
      </w:r>
      <w:r>
        <w:rPr>
          <w:rFonts w:cstheme="minorHAnsi"/>
        </w:rPr>
        <w:t>83</w:t>
      </w:r>
      <w:r w:rsidRPr="00565979">
        <w:rPr>
          <w:rFonts w:cstheme="minorHAnsi"/>
        </w:rPr>
        <w:t>.)</w:t>
      </w:r>
    </w:p>
    <w:p w:rsidR="001F09BD" w:rsidRDefault="001F09BD" w:rsidP="001F09BD">
      <w:pPr>
        <w:pStyle w:val="Textpoznpodarou"/>
        <w:rPr>
          <w:rFonts w:cstheme="minorHAnsi"/>
        </w:rPr>
      </w:pPr>
    </w:p>
    <w:p w:rsidR="001F09BD" w:rsidRDefault="001F09BD" w:rsidP="001F09BD">
      <w:pPr>
        <w:pStyle w:val="Textpoznpodarou"/>
        <w:jc w:val="both"/>
        <w:rPr>
          <w:rFonts w:cstheme="minorHAnsi"/>
          <w:sz w:val="22"/>
          <w:szCs w:val="22"/>
        </w:rPr>
      </w:pPr>
      <w:r w:rsidRPr="001F09BD">
        <w:rPr>
          <w:rFonts w:cstheme="minorHAnsi"/>
          <w:sz w:val="22"/>
          <w:szCs w:val="22"/>
        </w:rPr>
        <w:t>List papíru</w:t>
      </w:r>
      <w:r>
        <w:rPr>
          <w:rFonts w:cstheme="minorHAnsi"/>
          <w:sz w:val="22"/>
          <w:szCs w:val="22"/>
        </w:rPr>
        <w:t xml:space="preserve"> o hmotnosti 2 g ležící na střeše domu vysokého 15 m byl odvát větrem a dopadl na vodorovný povrch země ve vzdálenosti 25 m od domu. Určete práci, kterou při tom vykonala tíhová síla na něj působící.</w:t>
      </w:r>
    </w:p>
    <w:p w:rsidR="001F09BD" w:rsidRPr="001F09BD" w:rsidRDefault="001F09BD" w:rsidP="001F09BD">
      <w:pPr>
        <w:pStyle w:val="Textpoznpodarou"/>
        <w:rPr>
          <w:rFonts w:cstheme="minorHAnsi"/>
          <w:sz w:val="22"/>
          <w:szCs w:val="22"/>
        </w:rPr>
      </w:pPr>
    </w:p>
    <w:p w:rsidR="001F09BD" w:rsidRDefault="001F09BD" w:rsidP="004A771C">
      <w:pPr>
        <w:pStyle w:val="Textpoznpodarou"/>
        <w:jc w:val="both"/>
        <w:rPr>
          <w:rFonts w:eastAsiaTheme="minorEastAsia"/>
          <w:sz w:val="22"/>
          <w:szCs w:val="22"/>
        </w:rPr>
      </w:pPr>
      <w:r w:rsidRPr="006072E7">
        <w:rPr>
          <w:rFonts w:eastAsiaTheme="minorEastAsia" w:cstheme="minorHAnsi"/>
          <w:sz w:val="22"/>
          <w:szCs w:val="22"/>
        </w:rPr>
        <w:t>[</w:t>
      </w:r>
      <w:r w:rsidRPr="006072E7">
        <w:rPr>
          <w:rFonts w:eastAsiaTheme="minorEastAsia"/>
          <w:sz w:val="22"/>
          <w:szCs w:val="22"/>
        </w:rPr>
        <w:t xml:space="preserve">Výsledek: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G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6072E7">
        <w:rPr>
          <w:rFonts w:eastAsiaTheme="minorEastAsia"/>
          <w:sz w:val="22"/>
          <w:szCs w:val="22"/>
        </w:rPr>
        <w:t xml:space="preserve"> 0,3 J.</w:t>
      </w:r>
      <w:r w:rsidR="006072E7">
        <w:rPr>
          <w:rFonts w:eastAsiaTheme="minorEastAsia" w:cstheme="minorHAnsi"/>
          <w:sz w:val="22"/>
          <w:szCs w:val="22"/>
        </w:rPr>
        <w:t>]</w:t>
      </w:r>
    </w:p>
    <w:p w:rsidR="006072E7" w:rsidRPr="006072E7" w:rsidRDefault="006072E7" w:rsidP="004A771C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6072E7" w:rsidRDefault="006072E7" w:rsidP="006072E7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6072E7" w:rsidRDefault="006072E7" w:rsidP="006072E7">
      <w:pPr>
        <w:pStyle w:val="Textpoznpodarou"/>
        <w:rPr>
          <w:rFonts w:cstheme="minorHAnsi"/>
        </w:rPr>
      </w:pPr>
      <w:r w:rsidRPr="00565979">
        <w:t xml:space="preserve">(Jedná se </w:t>
      </w:r>
      <w:r>
        <w:t>úlohu 4.6</w:t>
      </w:r>
      <w:r w:rsidRPr="00565979">
        <w:t xml:space="preserve"> z </w:t>
      </w:r>
      <w:r w:rsidRPr="00565979">
        <w:rPr>
          <w:rFonts w:cstheme="minorHAnsi"/>
        </w:rPr>
        <w:t xml:space="preserve">[1], s. </w:t>
      </w:r>
      <w:r>
        <w:rPr>
          <w:rFonts w:cstheme="minorHAnsi"/>
        </w:rPr>
        <w:t>83</w:t>
      </w:r>
      <w:r w:rsidRPr="00565979">
        <w:rPr>
          <w:rFonts w:cstheme="minorHAnsi"/>
        </w:rPr>
        <w:t>.)</w:t>
      </w:r>
    </w:p>
    <w:p w:rsidR="006072E7" w:rsidRDefault="006072E7" w:rsidP="006072E7">
      <w:pPr>
        <w:pStyle w:val="Textpoznpodarou"/>
        <w:rPr>
          <w:rFonts w:cstheme="minorHAnsi"/>
        </w:rPr>
      </w:pPr>
    </w:p>
    <w:p w:rsidR="006072E7" w:rsidRPr="006072E7" w:rsidRDefault="006072E7" w:rsidP="00C94ADB">
      <w:pPr>
        <w:pStyle w:val="Textpoznpodarou"/>
        <w:jc w:val="both"/>
        <w:rPr>
          <w:rFonts w:cstheme="minorHAnsi"/>
          <w:sz w:val="22"/>
          <w:szCs w:val="22"/>
        </w:rPr>
      </w:pPr>
      <w:r w:rsidRPr="006072E7">
        <w:rPr>
          <w:rFonts w:cstheme="minorHAnsi"/>
          <w:sz w:val="22"/>
          <w:szCs w:val="22"/>
        </w:rPr>
        <w:t xml:space="preserve">Těleso </w:t>
      </w:r>
      <w:r>
        <w:rPr>
          <w:rFonts w:cstheme="minorHAnsi"/>
          <w:sz w:val="22"/>
          <w:szCs w:val="22"/>
        </w:rPr>
        <w:t xml:space="preserve">o hmotnosti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m=</m:t>
        </m:r>
      </m:oMath>
      <w:r>
        <w:rPr>
          <w:rFonts w:eastAsiaTheme="minorEastAsia" w:cstheme="minorHAnsi"/>
          <w:sz w:val="22"/>
          <w:szCs w:val="22"/>
        </w:rPr>
        <w:t xml:space="preserve"> 0,6 kg padalo z věže. V bodě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 xml:space="preserve"> 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</m:oMath>
      <w:r>
        <w:rPr>
          <w:rFonts w:eastAsiaTheme="minorEastAsia" w:cstheme="minorHAnsi"/>
          <w:sz w:val="22"/>
          <w:szCs w:val="22"/>
        </w:rPr>
        <w:t xml:space="preserve"> </w:t>
      </w:r>
      <w:r w:rsidR="00C94ADB">
        <w:rPr>
          <w:rFonts w:eastAsiaTheme="minorEastAsia" w:cstheme="minorHAnsi"/>
          <w:sz w:val="22"/>
          <w:szCs w:val="22"/>
        </w:rPr>
        <w:t xml:space="preserve">ve výšce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C94ADB">
        <w:rPr>
          <w:rFonts w:eastAsiaTheme="minorEastAsia" w:cstheme="minorHAnsi"/>
          <w:sz w:val="22"/>
          <w:szCs w:val="22"/>
        </w:rPr>
        <w:t xml:space="preserve"> 30</w:t>
      </w:r>
      <w:r w:rsidR="00C64ABD">
        <w:rPr>
          <w:rFonts w:eastAsiaTheme="minorEastAsia" w:cstheme="minorHAnsi"/>
          <w:sz w:val="22"/>
          <w:szCs w:val="22"/>
        </w:rPr>
        <w:t xml:space="preserve"> </w:t>
      </w:r>
      <w:r w:rsidR="00C94ADB">
        <w:rPr>
          <w:rFonts w:eastAsiaTheme="minorEastAsia" w:cstheme="minorHAnsi"/>
          <w:sz w:val="22"/>
          <w:szCs w:val="22"/>
        </w:rPr>
        <w:t>m nad zemským povrchem mělo rychlost o velikosti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 xml:space="preserve">  v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C94ADB">
        <w:rPr>
          <w:rFonts w:eastAsiaTheme="minorEastAsia" w:cstheme="minorHAnsi"/>
          <w:sz w:val="22"/>
          <w:szCs w:val="22"/>
        </w:rPr>
        <w:t xml:space="preserve"> 20 m·s</w:t>
      </w:r>
      <w:r w:rsidR="00C94ADB" w:rsidRPr="00C94ADB">
        <w:rPr>
          <w:rFonts w:eastAsiaTheme="minorEastAsia" w:cstheme="minorHAnsi"/>
          <w:sz w:val="22"/>
          <w:szCs w:val="22"/>
          <w:vertAlign w:val="superscript"/>
        </w:rPr>
        <w:t>-1</w:t>
      </w:r>
      <w:r w:rsidR="00C94ADB">
        <w:rPr>
          <w:rFonts w:eastAsiaTheme="minorEastAsia" w:cstheme="minorHAnsi"/>
          <w:sz w:val="22"/>
          <w:szCs w:val="22"/>
        </w:rPr>
        <w:t xml:space="preserve">, v bodě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="00C64ABD">
        <w:rPr>
          <w:rFonts w:eastAsiaTheme="minorEastAsia" w:cstheme="minorHAnsi"/>
          <w:sz w:val="22"/>
          <w:szCs w:val="22"/>
        </w:rPr>
        <w:t xml:space="preserve"> ve výšce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C64ABD">
        <w:rPr>
          <w:rFonts w:eastAsiaTheme="minorEastAsia" w:cstheme="minorHAnsi"/>
          <w:sz w:val="22"/>
          <w:szCs w:val="22"/>
        </w:rPr>
        <w:t xml:space="preserve"> 10 m mělo rychlost o velikosti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 xml:space="preserve"> v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C64ABD">
        <w:rPr>
          <w:rFonts w:eastAsiaTheme="minorEastAsia" w:cstheme="minorHAnsi"/>
          <w:sz w:val="22"/>
          <w:szCs w:val="22"/>
        </w:rPr>
        <w:t xml:space="preserve"> 25 m·s</w:t>
      </w:r>
      <w:r w:rsidR="00C64ABD" w:rsidRPr="00C64ABD">
        <w:rPr>
          <w:rFonts w:eastAsiaTheme="minorEastAsia" w:cstheme="minorHAnsi"/>
          <w:sz w:val="22"/>
          <w:szCs w:val="22"/>
          <w:vertAlign w:val="superscript"/>
        </w:rPr>
        <w:t>-1</w:t>
      </w:r>
      <w:r w:rsidR="00C64ABD">
        <w:rPr>
          <w:rFonts w:eastAsiaTheme="minorEastAsia" w:cstheme="minorHAnsi"/>
          <w:sz w:val="22"/>
          <w:szCs w:val="22"/>
        </w:rPr>
        <w:t xml:space="preserve">. Považujte těleso za hmotný bod a určete: 1. </w:t>
      </w:r>
      <w:r w:rsidR="00D3765E">
        <w:rPr>
          <w:rFonts w:eastAsiaTheme="minorEastAsia" w:cstheme="minorHAnsi"/>
          <w:sz w:val="22"/>
          <w:szCs w:val="22"/>
        </w:rPr>
        <w:t>z</w:t>
      </w:r>
      <w:r w:rsidR="00C64ABD">
        <w:rPr>
          <w:rFonts w:eastAsiaTheme="minorEastAsia" w:cstheme="minorHAnsi"/>
          <w:sz w:val="22"/>
          <w:szCs w:val="22"/>
        </w:rPr>
        <w:t xml:space="preserve">měnu mechanické energie na úseku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="00D3765E">
        <w:rPr>
          <w:rFonts w:eastAsiaTheme="minorEastAsia" w:cstheme="minorHAnsi"/>
          <w:sz w:val="22"/>
          <w:szCs w:val="22"/>
        </w:rPr>
        <w:t xml:space="preserve">, 2. práci, kterou na úseku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="00D3765E">
        <w:rPr>
          <w:rFonts w:eastAsiaTheme="minorEastAsia" w:cstheme="minorHAnsi"/>
          <w:sz w:val="22"/>
          <w:szCs w:val="22"/>
        </w:rPr>
        <w:t xml:space="preserve"> vykonala síla odporu vzduchu, která na ně při pohybu působila, 3. průměrnou sílu odporu vzduchu.</w:t>
      </w:r>
    </w:p>
    <w:p w:rsidR="00D3765E" w:rsidRDefault="00D3765E" w:rsidP="0013666B">
      <w:pPr>
        <w:spacing w:after="0"/>
        <w:rPr>
          <w:rFonts w:eastAsiaTheme="minorEastAsia"/>
          <w:sz w:val="20"/>
          <w:szCs w:val="20"/>
        </w:rPr>
      </w:pPr>
    </w:p>
    <w:p w:rsidR="00A42BAF" w:rsidRDefault="00D3765E" w:rsidP="0013666B">
      <w:pPr>
        <w:spacing w:after="0"/>
        <w:rPr>
          <w:rFonts w:eastAsiaTheme="minorEastAsia" w:cstheme="minorHAnsi"/>
        </w:rPr>
      </w:pPr>
      <w:r w:rsidRPr="00D3765E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 xml:space="preserve">Výsledky: 1. </w:t>
      </w:r>
      <m:oMath>
        <m:r>
          <w:rPr>
            <w:rFonts w:ascii="Cambria Math" w:eastAsiaTheme="minorEastAsia" w:hAnsi="Cambria Math" w:cstheme="minorHAnsi"/>
          </w:rPr>
          <m:t xml:space="preserve"> ∆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</w:rPr>
              <m:t>m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>
        <w:rPr>
          <w:rFonts w:eastAsiaTheme="minorEastAsia" w:cstheme="minorHAnsi"/>
        </w:rPr>
        <w:t xml:space="preserve"> -52,5 J, 2.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</w:rPr>
              <m:t>O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>
        <w:rPr>
          <w:rFonts w:eastAsiaTheme="minorEastAsia" w:cstheme="minorHAnsi"/>
        </w:rPr>
        <w:t xml:space="preserve"> -52,5 J, 3.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</w:rPr>
              <m:t>O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>
        <w:rPr>
          <w:rFonts w:eastAsiaTheme="minorEastAsia" w:cstheme="minorHAnsi"/>
        </w:rPr>
        <w:t xml:space="preserve"> 2,62 J.]</w:t>
      </w:r>
    </w:p>
    <w:p w:rsidR="0019693E" w:rsidRDefault="0019693E" w:rsidP="0019693E">
      <w:pPr>
        <w:pStyle w:val="Textpoznpodarou"/>
        <w:rPr>
          <w:b/>
          <w:color w:val="397BE7"/>
          <w:sz w:val="28"/>
          <w:szCs w:val="28"/>
        </w:rPr>
      </w:pPr>
    </w:p>
    <w:p w:rsidR="0019693E" w:rsidRDefault="0019693E" w:rsidP="0019693E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4</w:t>
      </w:r>
    </w:p>
    <w:p w:rsidR="0019693E" w:rsidRDefault="0019693E" w:rsidP="0019693E">
      <w:pPr>
        <w:pStyle w:val="Textpoznpodarou"/>
        <w:rPr>
          <w:rFonts w:cstheme="minorHAnsi"/>
        </w:rPr>
      </w:pPr>
      <w:r w:rsidRPr="00565979">
        <w:t xml:space="preserve">(Jedná se </w:t>
      </w:r>
      <w:r>
        <w:t>úlohu 4.9</w:t>
      </w:r>
      <w:r w:rsidRPr="00565979">
        <w:t xml:space="preserve"> z </w:t>
      </w:r>
      <w:r w:rsidRPr="00565979">
        <w:rPr>
          <w:rFonts w:cstheme="minorHAnsi"/>
        </w:rPr>
        <w:t xml:space="preserve">[1], s. </w:t>
      </w:r>
      <w:r>
        <w:rPr>
          <w:rFonts w:cstheme="minorHAnsi"/>
        </w:rPr>
        <w:t>83</w:t>
      </w:r>
      <w:r w:rsidRPr="00565979">
        <w:rPr>
          <w:rFonts w:cstheme="minorHAnsi"/>
        </w:rPr>
        <w:t>.)</w:t>
      </w:r>
    </w:p>
    <w:p w:rsidR="0019693E" w:rsidRDefault="0019693E" w:rsidP="0013666B">
      <w:pPr>
        <w:spacing w:after="0"/>
        <w:rPr>
          <w:rFonts w:eastAsiaTheme="minorEastAsia"/>
        </w:rPr>
      </w:pPr>
    </w:p>
    <w:p w:rsidR="00EF0483" w:rsidRDefault="0019693E" w:rsidP="0019693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Matematické kyvadlo, vytvořené kuličkou o hmotnosti </w:t>
      </w:r>
      <m:oMath>
        <m:r>
          <w:rPr>
            <w:rFonts w:ascii="Cambria Math" w:eastAsiaTheme="minorEastAsia" w:hAnsi="Cambria Math"/>
          </w:rPr>
          <m:t>m=</m:t>
        </m:r>
      </m:oMath>
      <w:r>
        <w:rPr>
          <w:rFonts w:eastAsiaTheme="minorEastAsia"/>
        </w:rPr>
        <w:t xml:space="preserve"> 100 g zavěšenou na vlákně délky                 </w:t>
      </w:r>
      <m:oMath>
        <m:r>
          <w:rPr>
            <w:rFonts w:ascii="Cambria Math" w:eastAsiaTheme="minorEastAsia" w:hAnsi="Cambria Math"/>
          </w:rPr>
          <m:t>l=</m:t>
        </m:r>
      </m:oMath>
      <w:r>
        <w:rPr>
          <w:rFonts w:eastAsiaTheme="minorEastAsia"/>
        </w:rPr>
        <w:t xml:space="preserve"> 80 cm se zanedbatelnou hmotností, bylo vychýleno z rovnovážné polohy o úhel  </w:t>
      </w:r>
      <m:oMath>
        <m:r>
          <w:rPr>
            <w:rFonts w:ascii="Cambria Math" w:eastAsiaTheme="minorEastAsia" w:hAnsi="Cambria Math" w:cstheme="minorHAnsi"/>
          </w:rPr>
          <m:t>α=30°</m:t>
        </m:r>
      </m:oMath>
      <w:r>
        <w:rPr>
          <w:rFonts w:eastAsiaTheme="minorEastAsia"/>
        </w:rPr>
        <w:t xml:space="preserve"> a uvolněno, takže začalo kývat. Zanedbejte odpor vzduchu a řešte úkoly: 1. Nakreslete náčrtek a vyjmenujte síly, které při tom působily na těleso. Určete ty z nich, které </w:t>
      </w:r>
      <w:r w:rsidR="00CA630B">
        <w:rPr>
          <w:rFonts w:eastAsiaTheme="minorEastAsia"/>
        </w:rPr>
        <w:t>konaly nenulovou práci. 2. Určete a)</w:t>
      </w:r>
      <w:r w:rsidR="00EF0483">
        <w:rPr>
          <w:rFonts w:eastAsiaTheme="minorEastAsia"/>
        </w:rPr>
        <w:t xml:space="preserve"> kinetickou energii, b) hybnost kuličky při průchodu rovnovážnou polohou.</w:t>
      </w:r>
    </w:p>
    <w:p w:rsidR="00992AAC" w:rsidRDefault="00992AAC" w:rsidP="00992AAC">
      <w:pPr>
        <w:spacing w:after="0"/>
        <w:rPr>
          <w:rFonts w:eastAsiaTheme="minorEastAsia"/>
        </w:rPr>
      </w:pPr>
    </w:p>
    <w:p w:rsidR="00992AAC" w:rsidRDefault="00992AAC" w:rsidP="00992AAC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992AAC" w:rsidRPr="00992AAC" w:rsidRDefault="00992AAC" w:rsidP="0036259B">
      <w:pPr>
        <w:spacing w:after="0"/>
        <w:jc w:val="both"/>
        <w:rPr>
          <w:rFonts w:eastAsiaTheme="minorEastAsia"/>
        </w:rPr>
      </w:pPr>
      <w:r w:rsidRPr="00992AAC">
        <w:rPr>
          <w:rFonts w:eastAsiaTheme="minorEastAsia"/>
        </w:rPr>
        <w:t>Tato úloha</w:t>
      </w:r>
      <w:r>
        <w:rPr>
          <w:rFonts w:eastAsiaTheme="minorEastAsia"/>
        </w:rPr>
        <w:t xml:space="preserve"> procvičuje i dřívější poznatky z dynamiky a její vyřešení považujeme za velmi prospěšné pro porozumění poznatkům z mechaniky.</w:t>
      </w:r>
      <w:r w:rsidRPr="00992AAC">
        <w:rPr>
          <w:rFonts w:eastAsiaTheme="minorEastAsia"/>
        </w:rPr>
        <w:t xml:space="preserve">  </w:t>
      </w:r>
    </w:p>
    <w:p w:rsidR="0019693E" w:rsidRDefault="0019693E" w:rsidP="0019693E">
      <w:pPr>
        <w:spacing w:after="0"/>
        <w:jc w:val="both"/>
        <w:rPr>
          <w:rFonts w:eastAsiaTheme="minorEastAsia"/>
        </w:rPr>
      </w:pPr>
    </w:p>
    <w:p w:rsidR="00992AAC" w:rsidRDefault="00992AAC" w:rsidP="00EF0483">
      <w:pPr>
        <w:spacing w:after="0"/>
        <w:rPr>
          <w:rFonts w:eastAsiaTheme="minorEastAsia" w:cstheme="minorHAnsi"/>
        </w:rPr>
      </w:pPr>
    </w:p>
    <w:p w:rsidR="0036259B" w:rsidRDefault="0036259B" w:rsidP="00EF0483">
      <w:pPr>
        <w:spacing w:after="0"/>
        <w:rPr>
          <w:rFonts w:eastAsiaTheme="minorEastAsia" w:cstheme="minorHAnsi"/>
        </w:rPr>
      </w:pPr>
    </w:p>
    <w:p w:rsidR="0036259B" w:rsidRDefault="0036259B" w:rsidP="00EF0483">
      <w:pPr>
        <w:spacing w:after="0"/>
        <w:rPr>
          <w:rFonts w:eastAsiaTheme="minorEastAsia" w:cstheme="minorHAnsi"/>
        </w:rPr>
      </w:pPr>
    </w:p>
    <w:p w:rsidR="0036259B" w:rsidRDefault="00A30A32" w:rsidP="00EF0483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201CF6" wp14:editId="2B03F018">
            <wp:simplePos x="0" y="0"/>
            <wp:positionH relativeFrom="column">
              <wp:posOffset>967105</wp:posOffset>
            </wp:positionH>
            <wp:positionV relativeFrom="paragraph">
              <wp:posOffset>46990</wp:posOffset>
            </wp:positionV>
            <wp:extent cx="3977640" cy="2836545"/>
            <wp:effectExtent l="19050" t="19050" r="22860" b="209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6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878" r="9300" b="9491"/>
                    <a:stretch/>
                  </pic:blipFill>
                  <pic:spPr bwMode="auto">
                    <a:xfrm>
                      <a:off x="0" y="0"/>
                      <a:ext cx="3977640" cy="28365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59B" w:rsidRDefault="0036259B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A30A32">
      <w:pPr>
        <w:spacing w:after="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Obr. 1</w:t>
      </w: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992AAC" w:rsidRDefault="00992AAC" w:rsidP="00EF0483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1. </w:t>
      </w:r>
      <w:r w:rsidR="00C45BF6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Na těleso působila tíhová síla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G</m:t>
                </m:r>
              </m:sub>
            </m:sSub>
          </m:e>
        </m:acc>
      </m:oMath>
      <w:r>
        <w:rPr>
          <w:rFonts w:eastAsiaTheme="minorEastAsia" w:cstheme="minorHAnsi"/>
        </w:rPr>
        <w:t xml:space="preserve"> a síla</w:t>
      </w:r>
      <w:r w:rsidR="00E932D2">
        <w:rPr>
          <w:rFonts w:eastAsiaTheme="minorEastAsia" w:cstheme="minorHAnsi"/>
        </w:rPr>
        <w:t xml:space="preserve"> od vlákna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</m:acc>
      </m:oMath>
      <w:r w:rsidR="00E932D2">
        <w:rPr>
          <w:rFonts w:eastAsiaTheme="minorEastAsia" w:cstheme="minorHAnsi"/>
        </w:rPr>
        <w:t>. Jen tíhová síla konala práci. Zdůvodněte.</w:t>
      </w:r>
    </w:p>
    <w:p w:rsidR="00E932D2" w:rsidRDefault="00C45BF6" w:rsidP="00EF0483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</w:t>
      </w:r>
      <w:r w:rsidR="00E932D2">
        <w:rPr>
          <w:rFonts w:eastAsiaTheme="minorEastAsia" w:cstheme="minorHAnsi"/>
        </w:rPr>
        <w:t>Doplňující úkol: Kam směřovala výsledná síla působící na kuličku ve vychýlené poloze?</w:t>
      </w:r>
    </w:p>
    <w:p w:rsidR="00A30A32" w:rsidRDefault="00A30A32" w:rsidP="00EF0483">
      <w:pPr>
        <w:spacing w:after="0"/>
        <w:rPr>
          <w:rFonts w:eastAsiaTheme="minorEastAsia" w:cstheme="minorHAnsi"/>
        </w:rPr>
      </w:pPr>
    </w:p>
    <w:p w:rsidR="00E932D2" w:rsidRDefault="00E932D2" w:rsidP="00EF0483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2. </w:t>
      </w:r>
      <w:r w:rsidR="00C45BF6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Užitím zákona zachování mechanické energie dostaneme podle obr. 1:</w:t>
      </w:r>
    </w:p>
    <w:p w:rsidR="00C45BF6" w:rsidRDefault="00C45BF6" w:rsidP="00EF0483">
      <w:pPr>
        <w:spacing w:after="0"/>
        <w:rPr>
          <w:rFonts w:eastAsiaTheme="minorEastAsia" w:cstheme="minorHAnsi"/>
        </w:rPr>
      </w:pPr>
    </w:p>
    <w:p w:rsidR="00992AAC" w:rsidRDefault="00C45BF6" w:rsidP="00EF0483">
      <w:pPr>
        <w:spacing w:after="0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 xml:space="preserve">                                                        mgh=mgl(1-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α)=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sub>
            </m:sSub>
          </m:e>
        </m:func>
      </m:oMath>
      <w:r>
        <w:rPr>
          <w:rFonts w:eastAsiaTheme="minorEastAsia" w:cstheme="minorHAnsi"/>
        </w:rPr>
        <w:t>,</w:t>
      </w:r>
    </w:p>
    <w:p w:rsidR="00C45BF6" w:rsidRDefault="00C45BF6" w:rsidP="00EF0483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</w:rPr>
              <m:t>k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>
        <w:rPr>
          <w:rFonts w:eastAsiaTheme="minorEastAsia" w:cstheme="minorHAnsi"/>
        </w:rPr>
        <w:t xml:space="preserve"> …</w:t>
      </w:r>
      <m:oMath>
        <m:r>
          <w:rPr>
            <w:rFonts w:ascii="Cambria Math" w:eastAsiaTheme="minorEastAsia" w:hAnsi="Cambria Math" w:cstheme="minorHAnsi"/>
          </w:rPr>
          <m:t>=</m:t>
        </m:r>
      </m:oMath>
      <w:r>
        <w:rPr>
          <w:rFonts w:eastAsiaTheme="minorEastAsia" w:cstheme="minorHAnsi"/>
        </w:rPr>
        <w:t xml:space="preserve"> 0,4 J.</w:t>
      </w:r>
    </w:p>
    <w:p w:rsidR="00C45BF6" w:rsidRDefault="00C45BF6" w:rsidP="00EF0483">
      <w:pPr>
        <w:spacing w:after="0"/>
        <w:rPr>
          <w:rFonts w:eastAsiaTheme="minorEastAsia" w:cstheme="minorHAnsi"/>
        </w:rPr>
      </w:pPr>
    </w:p>
    <w:p w:rsidR="00C45BF6" w:rsidRPr="00A30A32" w:rsidRDefault="00C45BF6" w:rsidP="00EF0483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3.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E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⇒v=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m</m:t>
                </m:r>
              </m:den>
            </m:f>
          </m:e>
        </m:rad>
      </m:oMath>
      <w:r w:rsidR="0036259B">
        <w:rPr>
          <w:rFonts w:eastAsiaTheme="minorEastAsia" w:cstheme="minorHAnsi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theme="minorHAnsi"/>
          </w:rPr>
          <m:t xml:space="preserve"> p=mv=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mE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sub>
            </m:sSub>
          </m:e>
        </m:rad>
        <m:r>
          <w:rPr>
            <w:rFonts w:ascii="Cambria Math" w:eastAsiaTheme="minorEastAsia" w:hAnsi="Cambria Math" w:cstheme="minorHAnsi"/>
          </w:rPr>
          <m:t xml:space="preserve">=…= </m:t>
        </m:r>
      </m:oMath>
      <w:r w:rsidR="0036259B" w:rsidRPr="00A30A32">
        <w:rPr>
          <w:rFonts w:eastAsiaTheme="minorEastAsia" w:cstheme="minorHAnsi"/>
        </w:rPr>
        <w:t>0,283 kg·m·s</w:t>
      </w:r>
      <w:r w:rsidR="0036259B" w:rsidRPr="00A30A32">
        <w:rPr>
          <w:rFonts w:eastAsiaTheme="minorEastAsia" w:cstheme="minorHAnsi"/>
          <w:vertAlign w:val="superscript"/>
        </w:rPr>
        <w:t>-1</w:t>
      </w:r>
      <w:r w:rsidR="0036259B" w:rsidRPr="00A30A32">
        <w:rPr>
          <w:rFonts w:eastAsiaTheme="minorEastAsia" w:cstheme="minorHAnsi"/>
        </w:rPr>
        <w:t xml:space="preserve">.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p</m:t>
            </m:r>
          </m:e>
        </m:acc>
        <m:r>
          <w:rPr>
            <w:rFonts w:ascii="Cambria Math" w:eastAsiaTheme="minorEastAsia" w:hAnsi="Cambria Math" w:cstheme="minorHAnsi"/>
          </w:rPr>
          <m:t xml:space="preserve"> </m:t>
        </m:r>
      </m:oMath>
      <w:r w:rsidR="0036259B" w:rsidRPr="00A30A32">
        <w:rPr>
          <w:rFonts w:ascii="Cambria Math" w:eastAsiaTheme="minorEastAsia" w:hAnsi="Cambria Math" w:cstheme="minorHAnsi"/>
        </w:rPr>
        <w:t>⇈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</m:oMath>
      <w:r w:rsidR="0036259B" w:rsidRPr="00A30A32">
        <w:rPr>
          <w:rFonts w:ascii="Cambria Math" w:eastAsiaTheme="minorEastAsia" w:hAnsi="Cambria Math" w:cstheme="minorHAnsi"/>
        </w:rPr>
        <w:t>.</w:t>
      </w:r>
    </w:p>
    <w:p w:rsidR="00992AAC" w:rsidRDefault="00992AAC" w:rsidP="00EF0483">
      <w:pPr>
        <w:spacing w:after="0"/>
        <w:rPr>
          <w:rFonts w:eastAsiaTheme="minorEastAsia" w:cstheme="minorHAnsi"/>
        </w:rPr>
      </w:pPr>
    </w:p>
    <w:p w:rsidR="00973760" w:rsidRDefault="00973760" w:rsidP="00973760">
      <w:pPr>
        <w:pStyle w:val="Textpoznpodarou"/>
        <w:rPr>
          <w:b/>
          <w:color w:val="397BE7"/>
          <w:sz w:val="28"/>
          <w:szCs w:val="28"/>
        </w:rPr>
      </w:pPr>
    </w:p>
    <w:p w:rsidR="00973760" w:rsidRDefault="00973760" w:rsidP="00973760">
      <w:pPr>
        <w:pStyle w:val="Textpoznpodarou"/>
        <w:rPr>
          <w:b/>
          <w:color w:val="397BE7"/>
          <w:sz w:val="28"/>
          <w:szCs w:val="28"/>
        </w:rPr>
      </w:pPr>
    </w:p>
    <w:p w:rsidR="00973760" w:rsidRDefault="00973760" w:rsidP="00973760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4</w:t>
      </w:r>
    </w:p>
    <w:p w:rsidR="00D3765E" w:rsidRDefault="00D3765E" w:rsidP="0013666B">
      <w:pPr>
        <w:spacing w:after="0"/>
        <w:rPr>
          <w:rFonts w:eastAsiaTheme="minorEastAsia"/>
        </w:rPr>
      </w:pPr>
    </w:p>
    <w:p w:rsidR="00973760" w:rsidRDefault="00973760" w:rsidP="00AE41ED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Těleso o hmotnosti </w:t>
      </w:r>
      <m:oMath>
        <m:r>
          <w:rPr>
            <w:rFonts w:ascii="Cambria Math" w:eastAsiaTheme="minorEastAsia" w:hAnsi="Cambria Math"/>
          </w:rPr>
          <m:t>m=</m:t>
        </m:r>
      </m:oMath>
      <w:r>
        <w:rPr>
          <w:rFonts w:eastAsiaTheme="minorEastAsia"/>
        </w:rPr>
        <w:t xml:space="preserve"> 0,8 kg je vymrštěno svisle vzhůru. Při svém pohybu má ve výšce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10 m kinetickou energii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196 J. Jakou maximální výšku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h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>
        <w:rPr>
          <w:rFonts w:eastAsiaTheme="minorEastAsia"/>
        </w:rPr>
        <w:t xml:space="preserve"> těleso při tomto pohybu dosáhne?</w:t>
      </w:r>
    </w:p>
    <w:p w:rsidR="00CD125D" w:rsidRDefault="00CD125D" w:rsidP="00AE41ED">
      <w:pPr>
        <w:spacing w:after="0"/>
        <w:jc w:val="both"/>
        <w:rPr>
          <w:rFonts w:eastAsiaTheme="minorEastAsia" w:cstheme="minorHAnsi"/>
        </w:rPr>
      </w:pPr>
    </w:p>
    <w:p w:rsidR="00CD125D" w:rsidRPr="00CD125D" w:rsidRDefault="00CD125D" w:rsidP="0013666B">
      <w:pPr>
        <w:spacing w:after="0"/>
        <w:rPr>
          <w:rFonts w:eastAsiaTheme="minorEastAsia"/>
        </w:rPr>
      </w:pPr>
      <w:r>
        <w:rPr>
          <w:rFonts w:eastAsiaTheme="minorEastAsia" w:cstheme="minorHAnsi"/>
        </w:rPr>
        <w:t>[</w:t>
      </w:r>
      <w:r>
        <w:rPr>
          <w:rFonts w:eastAsiaTheme="minorEastAsia"/>
        </w:rPr>
        <w:t xml:space="preserve">Výsledek: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35 m.</w:t>
      </w:r>
      <w:r>
        <w:rPr>
          <w:rFonts w:eastAsiaTheme="minorEastAsia" w:cstheme="minorHAnsi"/>
        </w:rPr>
        <w:t>]</w:t>
      </w:r>
    </w:p>
    <w:p w:rsidR="00CD125D" w:rsidRDefault="00CD125D" w:rsidP="0013666B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5F78BC" w:rsidRDefault="005F78BC" w:rsidP="00325E44">
      <w:pPr>
        <w:spacing w:after="0"/>
        <w:jc w:val="both"/>
        <w:rPr>
          <w:b/>
          <w:sz w:val="24"/>
          <w:szCs w:val="24"/>
        </w:rPr>
      </w:pPr>
    </w:p>
    <w:p w:rsidR="00A30A32" w:rsidRDefault="00A30A32" w:rsidP="00325E44">
      <w:pPr>
        <w:spacing w:after="0"/>
        <w:jc w:val="both"/>
        <w:rPr>
          <w:b/>
          <w:sz w:val="24"/>
          <w:szCs w:val="24"/>
        </w:rPr>
      </w:pPr>
    </w:p>
    <w:p w:rsidR="00A30A32" w:rsidRDefault="00A30A32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bookmarkStart w:id="0" w:name="_GoBack"/>
      <w:bookmarkEnd w:id="0"/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45273D" w:rsidRPr="00C96924" w:rsidRDefault="0083123C" w:rsidP="00486F5D">
      <w:pPr>
        <w:tabs>
          <w:tab w:val="left" w:pos="3255"/>
        </w:tabs>
        <w:spacing w:after="0"/>
        <w:jc w:val="both"/>
        <w:rPr>
          <w:rFonts w:eastAsiaTheme="minorEastAsia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36259B">
        <w:t>e</w:t>
      </w:r>
      <w:r w:rsidR="00510D40" w:rsidRPr="00CC6B0D">
        <w:t xml:space="preserve"> určen pro bezplatné používání pro potřeby výuky a vzdělávání na všech typech škol a školských zařízení</w:t>
      </w:r>
      <w:r w:rsidR="00510D40" w:rsidRPr="00D15ADE">
        <w:t>.</w:t>
      </w:r>
    </w:p>
    <w:sectPr w:rsidR="0045273D" w:rsidRPr="00C96924" w:rsidSect="00B8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82" w:rsidRDefault="00220182" w:rsidP="006C5FCC">
      <w:pPr>
        <w:spacing w:after="0" w:line="240" w:lineRule="auto"/>
      </w:pPr>
      <w:r>
        <w:separator/>
      </w:r>
    </w:p>
  </w:endnote>
  <w:endnote w:type="continuationSeparator" w:id="0">
    <w:p w:rsidR="00220182" w:rsidRDefault="00220182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220182" w:rsidRDefault="002201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0182" w:rsidRDefault="002201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82" w:rsidRDefault="00220182" w:rsidP="006C5FCC">
      <w:pPr>
        <w:spacing w:after="0" w:line="240" w:lineRule="auto"/>
      </w:pPr>
      <w:r>
        <w:separator/>
      </w:r>
    </w:p>
  </w:footnote>
  <w:footnote w:type="continuationSeparator" w:id="0">
    <w:p w:rsidR="00220182" w:rsidRDefault="00220182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82" w:rsidRPr="003342F6" w:rsidRDefault="00220182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220182" w:rsidRPr="003342F6" w:rsidRDefault="00220182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16B83"/>
    <w:rsid w:val="00020929"/>
    <w:rsid w:val="00034EDF"/>
    <w:rsid w:val="0004695B"/>
    <w:rsid w:val="00062223"/>
    <w:rsid w:val="00066D90"/>
    <w:rsid w:val="00072B1F"/>
    <w:rsid w:val="0007692A"/>
    <w:rsid w:val="000835C9"/>
    <w:rsid w:val="0008488F"/>
    <w:rsid w:val="00087411"/>
    <w:rsid w:val="0009449E"/>
    <w:rsid w:val="000A01C5"/>
    <w:rsid w:val="000A06EC"/>
    <w:rsid w:val="000A3F84"/>
    <w:rsid w:val="000A429D"/>
    <w:rsid w:val="000A4BD0"/>
    <w:rsid w:val="000B7D8F"/>
    <w:rsid w:val="000C1300"/>
    <w:rsid w:val="000C613F"/>
    <w:rsid w:val="000D2355"/>
    <w:rsid w:val="000E0158"/>
    <w:rsid w:val="000F0FEB"/>
    <w:rsid w:val="000F345A"/>
    <w:rsid w:val="000F44E6"/>
    <w:rsid w:val="00101293"/>
    <w:rsid w:val="00103541"/>
    <w:rsid w:val="00117154"/>
    <w:rsid w:val="00127B1F"/>
    <w:rsid w:val="00133859"/>
    <w:rsid w:val="0013666B"/>
    <w:rsid w:val="001419BA"/>
    <w:rsid w:val="00143836"/>
    <w:rsid w:val="00150E1B"/>
    <w:rsid w:val="00154208"/>
    <w:rsid w:val="00154351"/>
    <w:rsid w:val="001769EE"/>
    <w:rsid w:val="001839C6"/>
    <w:rsid w:val="00187951"/>
    <w:rsid w:val="001879E7"/>
    <w:rsid w:val="00196828"/>
    <w:rsid w:val="0019693E"/>
    <w:rsid w:val="001B414B"/>
    <w:rsid w:val="001D2AB9"/>
    <w:rsid w:val="001D3397"/>
    <w:rsid w:val="001D5919"/>
    <w:rsid w:val="001E7A88"/>
    <w:rsid w:val="001F09BD"/>
    <w:rsid w:val="001F10AA"/>
    <w:rsid w:val="001F2855"/>
    <w:rsid w:val="00200632"/>
    <w:rsid w:val="00203EDC"/>
    <w:rsid w:val="00220182"/>
    <w:rsid w:val="002365C7"/>
    <w:rsid w:val="00240176"/>
    <w:rsid w:val="002473EE"/>
    <w:rsid w:val="00247499"/>
    <w:rsid w:val="002527E1"/>
    <w:rsid w:val="00253A67"/>
    <w:rsid w:val="002557A8"/>
    <w:rsid w:val="00261384"/>
    <w:rsid w:val="00270485"/>
    <w:rsid w:val="002707CC"/>
    <w:rsid w:val="00280FB6"/>
    <w:rsid w:val="00283BB1"/>
    <w:rsid w:val="0029673E"/>
    <w:rsid w:val="002A3D72"/>
    <w:rsid w:val="002A3E98"/>
    <w:rsid w:val="002B4487"/>
    <w:rsid w:val="002C0EB9"/>
    <w:rsid w:val="002E6B14"/>
    <w:rsid w:val="002E73DE"/>
    <w:rsid w:val="002F1D70"/>
    <w:rsid w:val="00301D08"/>
    <w:rsid w:val="003040FD"/>
    <w:rsid w:val="00313BD3"/>
    <w:rsid w:val="003151C0"/>
    <w:rsid w:val="003172F9"/>
    <w:rsid w:val="003176C2"/>
    <w:rsid w:val="0032222B"/>
    <w:rsid w:val="00325E44"/>
    <w:rsid w:val="00333477"/>
    <w:rsid w:val="003342F6"/>
    <w:rsid w:val="00346A24"/>
    <w:rsid w:val="00346C35"/>
    <w:rsid w:val="00353162"/>
    <w:rsid w:val="0036259B"/>
    <w:rsid w:val="00362BB8"/>
    <w:rsid w:val="00367B67"/>
    <w:rsid w:val="00372CE8"/>
    <w:rsid w:val="003774B7"/>
    <w:rsid w:val="0039164B"/>
    <w:rsid w:val="003926F9"/>
    <w:rsid w:val="00392FD3"/>
    <w:rsid w:val="003A598E"/>
    <w:rsid w:val="003A6F1A"/>
    <w:rsid w:val="003B535E"/>
    <w:rsid w:val="003B734C"/>
    <w:rsid w:val="003D06C0"/>
    <w:rsid w:val="003D45D2"/>
    <w:rsid w:val="003D4F3B"/>
    <w:rsid w:val="003F3F79"/>
    <w:rsid w:val="003F5861"/>
    <w:rsid w:val="003F6508"/>
    <w:rsid w:val="003F74DA"/>
    <w:rsid w:val="00406328"/>
    <w:rsid w:val="0045273D"/>
    <w:rsid w:val="00455EA3"/>
    <w:rsid w:val="00456395"/>
    <w:rsid w:val="00457B72"/>
    <w:rsid w:val="00466155"/>
    <w:rsid w:val="00482E35"/>
    <w:rsid w:val="00486A81"/>
    <w:rsid w:val="00486F5D"/>
    <w:rsid w:val="00491675"/>
    <w:rsid w:val="0049412D"/>
    <w:rsid w:val="00497038"/>
    <w:rsid w:val="004A771C"/>
    <w:rsid w:val="004D48B8"/>
    <w:rsid w:val="004E776A"/>
    <w:rsid w:val="004E7ED7"/>
    <w:rsid w:val="004F20F0"/>
    <w:rsid w:val="004F4EC7"/>
    <w:rsid w:val="005077D3"/>
    <w:rsid w:val="00507DE7"/>
    <w:rsid w:val="00510D40"/>
    <w:rsid w:val="0052084B"/>
    <w:rsid w:val="0052154C"/>
    <w:rsid w:val="005303C9"/>
    <w:rsid w:val="005306A5"/>
    <w:rsid w:val="00545718"/>
    <w:rsid w:val="00563BDD"/>
    <w:rsid w:val="00565979"/>
    <w:rsid w:val="00570010"/>
    <w:rsid w:val="005A22D2"/>
    <w:rsid w:val="005A554D"/>
    <w:rsid w:val="005A7BD1"/>
    <w:rsid w:val="005B192D"/>
    <w:rsid w:val="005B6F80"/>
    <w:rsid w:val="005B749A"/>
    <w:rsid w:val="005C2401"/>
    <w:rsid w:val="005C3579"/>
    <w:rsid w:val="005D01D7"/>
    <w:rsid w:val="005D19E1"/>
    <w:rsid w:val="005D738B"/>
    <w:rsid w:val="005D77D0"/>
    <w:rsid w:val="005F78BC"/>
    <w:rsid w:val="006072E7"/>
    <w:rsid w:val="0062459E"/>
    <w:rsid w:val="00647745"/>
    <w:rsid w:val="00654592"/>
    <w:rsid w:val="0066186E"/>
    <w:rsid w:val="006629F0"/>
    <w:rsid w:val="00685DC3"/>
    <w:rsid w:val="006918F2"/>
    <w:rsid w:val="00691ED5"/>
    <w:rsid w:val="006921B4"/>
    <w:rsid w:val="006A0E4D"/>
    <w:rsid w:val="006B0EC9"/>
    <w:rsid w:val="006C5FCC"/>
    <w:rsid w:val="006F6380"/>
    <w:rsid w:val="00702619"/>
    <w:rsid w:val="00703040"/>
    <w:rsid w:val="0072577A"/>
    <w:rsid w:val="00731D15"/>
    <w:rsid w:val="00735E16"/>
    <w:rsid w:val="007437DA"/>
    <w:rsid w:val="007438E8"/>
    <w:rsid w:val="0075160E"/>
    <w:rsid w:val="00761E17"/>
    <w:rsid w:val="0079480D"/>
    <w:rsid w:val="00795089"/>
    <w:rsid w:val="00796790"/>
    <w:rsid w:val="007A5D4A"/>
    <w:rsid w:val="007B2977"/>
    <w:rsid w:val="007B5E5F"/>
    <w:rsid w:val="007C0523"/>
    <w:rsid w:val="007C11B8"/>
    <w:rsid w:val="007D035B"/>
    <w:rsid w:val="007E05B1"/>
    <w:rsid w:val="007F0DA2"/>
    <w:rsid w:val="007F14F8"/>
    <w:rsid w:val="007F4AC1"/>
    <w:rsid w:val="00812576"/>
    <w:rsid w:val="00814E85"/>
    <w:rsid w:val="00815A8F"/>
    <w:rsid w:val="00817DF9"/>
    <w:rsid w:val="0083123C"/>
    <w:rsid w:val="00851430"/>
    <w:rsid w:val="00852ABB"/>
    <w:rsid w:val="00860A7E"/>
    <w:rsid w:val="008628AB"/>
    <w:rsid w:val="00864194"/>
    <w:rsid w:val="008659D1"/>
    <w:rsid w:val="00865F62"/>
    <w:rsid w:val="00874062"/>
    <w:rsid w:val="00876D6F"/>
    <w:rsid w:val="008831A6"/>
    <w:rsid w:val="00885A90"/>
    <w:rsid w:val="00895F79"/>
    <w:rsid w:val="008A6F52"/>
    <w:rsid w:val="008C23C2"/>
    <w:rsid w:val="008D2998"/>
    <w:rsid w:val="008D4789"/>
    <w:rsid w:val="008D7D7A"/>
    <w:rsid w:val="008E5021"/>
    <w:rsid w:val="00900432"/>
    <w:rsid w:val="0090137F"/>
    <w:rsid w:val="00912069"/>
    <w:rsid w:val="00944945"/>
    <w:rsid w:val="0095134E"/>
    <w:rsid w:val="00955646"/>
    <w:rsid w:val="00957E5F"/>
    <w:rsid w:val="009665AE"/>
    <w:rsid w:val="00970A68"/>
    <w:rsid w:val="00971651"/>
    <w:rsid w:val="00973760"/>
    <w:rsid w:val="00976A15"/>
    <w:rsid w:val="00992AAC"/>
    <w:rsid w:val="009A4AE8"/>
    <w:rsid w:val="009B5E05"/>
    <w:rsid w:val="009D00D4"/>
    <w:rsid w:val="009D0BD9"/>
    <w:rsid w:val="009E0FB5"/>
    <w:rsid w:val="009E65CC"/>
    <w:rsid w:val="009F1323"/>
    <w:rsid w:val="00A145FE"/>
    <w:rsid w:val="00A14DA1"/>
    <w:rsid w:val="00A2171B"/>
    <w:rsid w:val="00A219E3"/>
    <w:rsid w:val="00A30A32"/>
    <w:rsid w:val="00A42BAF"/>
    <w:rsid w:val="00A44E4A"/>
    <w:rsid w:val="00A462F2"/>
    <w:rsid w:val="00A531CB"/>
    <w:rsid w:val="00A6152F"/>
    <w:rsid w:val="00A80CF6"/>
    <w:rsid w:val="00A82663"/>
    <w:rsid w:val="00AA76B9"/>
    <w:rsid w:val="00AC5594"/>
    <w:rsid w:val="00AE41ED"/>
    <w:rsid w:val="00AF5766"/>
    <w:rsid w:val="00B075C4"/>
    <w:rsid w:val="00B15275"/>
    <w:rsid w:val="00B158F1"/>
    <w:rsid w:val="00B167C3"/>
    <w:rsid w:val="00B175D0"/>
    <w:rsid w:val="00B207BC"/>
    <w:rsid w:val="00B26AF5"/>
    <w:rsid w:val="00B36588"/>
    <w:rsid w:val="00B5526F"/>
    <w:rsid w:val="00B60D4D"/>
    <w:rsid w:val="00B65C5C"/>
    <w:rsid w:val="00B77506"/>
    <w:rsid w:val="00B85F6C"/>
    <w:rsid w:val="00B87CE2"/>
    <w:rsid w:val="00B90225"/>
    <w:rsid w:val="00B90DE5"/>
    <w:rsid w:val="00B95549"/>
    <w:rsid w:val="00B96405"/>
    <w:rsid w:val="00B97EBB"/>
    <w:rsid w:val="00BA517C"/>
    <w:rsid w:val="00BA6861"/>
    <w:rsid w:val="00BB5057"/>
    <w:rsid w:val="00BC7631"/>
    <w:rsid w:val="00BE06C3"/>
    <w:rsid w:val="00BE1C4D"/>
    <w:rsid w:val="00BE4278"/>
    <w:rsid w:val="00BF0995"/>
    <w:rsid w:val="00BF4F56"/>
    <w:rsid w:val="00BF6DAF"/>
    <w:rsid w:val="00C03776"/>
    <w:rsid w:val="00C11BD7"/>
    <w:rsid w:val="00C15F0E"/>
    <w:rsid w:val="00C34CE0"/>
    <w:rsid w:val="00C374D0"/>
    <w:rsid w:val="00C40C96"/>
    <w:rsid w:val="00C421EB"/>
    <w:rsid w:val="00C45BF6"/>
    <w:rsid w:val="00C52357"/>
    <w:rsid w:val="00C555CF"/>
    <w:rsid w:val="00C632C9"/>
    <w:rsid w:val="00C642DB"/>
    <w:rsid w:val="00C64ABD"/>
    <w:rsid w:val="00C74E2A"/>
    <w:rsid w:val="00C8169D"/>
    <w:rsid w:val="00C85C1C"/>
    <w:rsid w:val="00C90EF0"/>
    <w:rsid w:val="00C94ADB"/>
    <w:rsid w:val="00C96924"/>
    <w:rsid w:val="00CA630B"/>
    <w:rsid w:val="00CB134F"/>
    <w:rsid w:val="00CB20E0"/>
    <w:rsid w:val="00CB7AE9"/>
    <w:rsid w:val="00CC10BF"/>
    <w:rsid w:val="00CC4226"/>
    <w:rsid w:val="00CD125D"/>
    <w:rsid w:val="00CD3505"/>
    <w:rsid w:val="00CD387D"/>
    <w:rsid w:val="00CD4E7E"/>
    <w:rsid w:val="00CD6857"/>
    <w:rsid w:val="00CD776E"/>
    <w:rsid w:val="00CE085C"/>
    <w:rsid w:val="00CE79A1"/>
    <w:rsid w:val="00CF205A"/>
    <w:rsid w:val="00CF7658"/>
    <w:rsid w:val="00D01333"/>
    <w:rsid w:val="00D05DFD"/>
    <w:rsid w:val="00D079D4"/>
    <w:rsid w:val="00D15664"/>
    <w:rsid w:val="00D2193C"/>
    <w:rsid w:val="00D30FB5"/>
    <w:rsid w:val="00D3765E"/>
    <w:rsid w:val="00D4120B"/>
    <w:rsid w:val="00D42713"/>
    <w:rsid w:val="00D456AD"/>
    <w:rsid w:val="00D457A6"/>
    <w:rsid w:val="00D5368B"/>
    <w:rsid w:val="00D53B12"/>
    <w:rsid w:val="00D54F7C"/>
    <w:rsid w:val="00D572DB"/>
    <w:rsid w:val="00D75974"/>
    <w:rsid w:val="00D818D4"/>
    <w:rsid w:val="00D9385D"/>
    <w:rsid w:val="00D97D08"/>
    <w:rsid w:val="00DB1AF2"/>
    <w:rsid w:val="00DC5E90"/>
    <w:rsid w:val="00DE35D4"/>
    <w:rsid w:val="00DF3954"/>
    <w:rsid w:val="00E01C93"/>
    <w:rsid w:val="00E0345A"/>
    <w:rsid w:val="00E073CA"/>
    <w:rsid w:val="00E172EE"/>
    <w:rsid w:val="00E21E2E"/>
    <w:rsid w:val="00E24B47"/>
    <w:rsid w:val="00E33303"/>
    <w:rsid w:val="00E33958"/>
    <w:rsid w:val="00E34686"/>
    <w:rsid w:val="00E50106"/>
    <w:rsid w:val="00E501F4"/>
    <w:rsid w:val="00E56F2A"/>
    <w:rsid w:val="00E57297"/>
    <w:rsid w:val="00E73B02"/>
    <w:rsid w:val="00E77673"/>
    <w:rsid w:val="00E932D2"/>
    <w:rsid w:val="00E95216"/>
    <w:rsid w:val="00E9680D"/>
    <w:rsid w:val="00EA3637"/>
    <w:rsid w:val="00EB1CB0"/>
    <w:rsid w:val="00EB1ED4"/>
    <w:rsid w:val="00EC4543"/>
    <w:rsid w:val="00EC63E0"/>
    <w:rsid w:val="00EC6929"/>
    <w:rsid w:val="00ED1B3D"/>
    <w:rsid w:val="00ED258C"/>
    <w:rsid w:val="00EE2398"/>
    <w:rsid w:val="00EE2F7D"/>
    <w:rsid w:val="00EE392A"/>
    <w:rsid w:val="00EE3CFC"/>
    <w:rsid w:val="00EF0483"/>
    <w:rsid w:val="00F01A56"/>
    <w:rsid w:val="00F0628C"/>
    <w:rsid w:val="00F06DF5"/>
    <w:rsid w:val="00F13448"/>
    <w:rsid w:val="00F16D47"/>
    <w:rsid w:val="00F279FA"/>
    <w:rsid w:val="00F34818"/>
    <w:rsid w:val="00F40293"/>
    <w:rsid w:val="00F46C84"/>
    <w:rsid w:val="00F47E48"/>
    <w:rsid w:val="00F53E83"/>
    <w:rsid w:val="00F62F15"/>
    <w:rsid w:val="00F646EA"/>
    <w:rsid w:val="00F7085A"/>
    <w:rsid w:val="00F70EE0"/>
    <w:rsid w:val="00F7246E"/>
    <w:rsid w:val="00F739DC"/>
    <w:rsid w:val="00F75AAB"/>
    <w:rsid w:val="00F75C26"/>
    <w:rsid w:val="00F81026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839"/>
    <w:rsid w:val="00FF2955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8613-2350-4151-817B-07C5AEC2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19</cp:revision>
  <cp:lastPrinted>2013-04-07T15:42:00Z</cp:lastPrinted>
  <dcterms:created xsi:type="dcterms:W3CDTF">2013-03-27T12:36:00Z</dcterms:created>
  <dcterms:modified xsi:type="dcterms:W3CDTF">2013-04-09T11:09:00Z</dcterms:modified>
</cp:coreProperties>
</file>