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32" w:rsidRDefault="00F838A3" w:rsidP="00F8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8A3">
        <w:rPr>
          <w:rFonts w:ascii="Times New Roman" w:hAnsi="Times New Roman" w:cs="Times New Roman"/>
          <w:b/>
          <w:sz w:val="24"/>
          <w:szCs w:val="24"/>
        </w:rPr>
        <w:t xml:space="preserve">22B </w:t>
      </w:r>
      <w:r w:rsidRPr="00F838A3">
        <w:rPr>
          <w:rFonts w:ascii="Times New Roman" w:hAnsi="Times New Roman" w:cs="Times New Roman"/>
          <w:b/>
          <w:sz w:val="24"/>
          <w:szCs w:val="24"/>
        </w:rPr>
        <w:tab/>
        <w:t>Úloha zemědělství v České republice</w:t>
      </w:r>
    </w:p>
    <w:p w:rsidR="00F838A3" w:rsidRDefault="00F838A3" w:rsidP="00F838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Přírodní faktory</w:t>
      </w:r>
    </w:p>
    <w:p w:rsidR="00F838A3" w:rsidRPr="0083104F" w:rsidRDefault="00F838A3" w:rsidP="00F838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výrobu</w:t>
      </w:r>
      <w:r w:rsidR="0083104F">
        <w:rPr>
          <w:rFonts w:ascii="Times New Roman" w:hAnsi="Times New Roman" w:cs="Times New Roman"/>
          <w:sz w:val="20"/>
          <w:szCs w:val="20"/>
        </w:rPr>
        <w:t>, objem a strukturu ovlivňují přírodní podmínky (reliéf, podnebí, půdy)</w:t>
      </w:r>
    </w:p>
    <w:p w:rsidR="0083104F" w:rsidRPr="0083104F" w:rsidRDefault="0083104F" w:rsidP="00831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přírodní podmínky sehrávají limitující roli pro zemědělské využívání</w:t>
      </w:r>
      <w:r>
        <w:rPr>
          <w:rFonts w:ascii="Times New Roman" w:hAnsi="Times New Roman" w:cs="Times New Roman"/>
          <w:b/>
          <w:sz w:val="20"/>
          <w:szCs w:val="20"/>
        </w:rPr>
        <w:t xml:space="preserve">→ </w:t>
      </w:r>
      <w:r>
        <w:rPr>
          <w:rFonts w:ascii="Times New Roman" w:hAnsi="Times New Roman" w:cs="Times New Roman"/>
          <w:sz w:val="20"/>
          <w:szCs w:val="20"/>
        </w:rPr>
        <w:t>rozdíly v produkční schopnosti (projevuje se ve skladbě plodin)</w:t>
      </w:r>
    </w:p>
    <w:p w:rsidR="0083104F" w:rsidRPr="0083104F" w:rsidRDefault="0083104F" w:rsidP="00831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naše přírodní předpoklady – průměrné až horší</w:t>
      </w:r>
    </w:p>
    <w:p w:rsidR="0083104F" w:rsidRPr="0083104F" w:rsidRDefault="0083104F" w:rsidP="00831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zemědělský půdní fond – 54% rozlohy státu, z toho 72% orná půda, trvalé travní porosty 22%</w:t>
      </w:r>
    </w:p>
    <w:p w:rsidR="0083104F" w:rsidRDefault="0083104F" w:rsidP="00831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základě diferenciace 4 zemědělské výrobní typy (oblasti):</w:t>
      </w:r>
      <w:r>
        <w:rPr>
          <w:rFonts w:ascii="Times New Roman" w:hAnsi="Times New Roman" w:cs="Times New Roman"/>
          <w:b/>
          <w:sz w:val="20"/>
          <w:szCs w:val="20"/>
        </w:rPr>
        <w:t xml:space="preserve"> kukuřičná, řepařská, bramborářská, horská</w:t>
      </w:r>
    </w:p>
    <w:p w:rsidR="0083104F" w:rsidRDefault="0083104F" w:rsidP="0083104F">
      <w:pPr>
        <w:pStyle w:val="Odstavecseseznamem"/>
        <w:rPr>
          <w:rFonts w:ascii="Times New Roman" w:hAnsi="Times New Roman" w:cs="Times New Roman"/>
          <w:b/>
          <w:sz w:val="20"/>
          <w:szCs w:val="20"/>
        </w:rPr>
      </w:pPr>
    </w:p>
    <w:p w:rsidR="0083104F" w:rsidRPr="0083104F" w:rsidRDefault="0083104F" w:rsidP="00831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kukuřičná oblast: -</w:t>
      </w:r>
      <w:r>
        <w:rPr>
          <w:rFonts w:ascii="Times New Roman" w:hAnsi="Times New Roman" w:cs="Times New Roman"/>
          <w:sz w:val="20"/>
          <w:szCs w:val="20"/>
        </w:rPr>
        <w:t xml:space="preserve"> nejlepší podmínky, malá rozloha (JV Morava)</w:t>
      </w:r>
    </w:p>
    <w:p w:rsidR="0083104F" w:rsidRDefault="0083104F" w:rsidP="0083104F">
      <w:pPr>
        <w:pStyle w:val="Odstavecseseznamem"/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produkce kukuřice na zrno, cukrovka, teplomilná zelenina, ovoce a vinná réva</w:t>
      </w:r>
    </w:p>
    <w:p w:rsidR="0083104F" w:rsidRDefault="0083104F" w:rsidP="0083104F">
      <w:pPr>
        <w:pStyle w:val="Odstavecseseznamem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řepařská oblast: </w:t>
      </w:r>
      <w:r>
        <w:rPr>
          <w:rFonts w:ascii="Times New Roman" w:hAnsi="Times New Roman" w:cs="Times New Roman"/>
          <w:sz w:val="20"/>
          <w:szCs w:val="20"/>
        </w:rPr>
        <w:tab/>
        <w:t>- vhodná pro obilniny (pšenice, ječmen)</w:t>
      </w:r>
    </w:p>
    <w:p w:rsidR="0083104F" w:rsidRDefault="0083104F" w:rsidP="0083104F">
      <w:pPr>
        <w:pStyle w:val="Odstavecseseznamem"/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 xml:space="preserve"> cukrová řepa a rané brambory</w:t>
      </w:r>
    </w:p>
    <w:p w:rsidR="0083104F" w:rsidRDefault="0083104F" w:rsidP="0083104F">
      <w:pPr>
        <w:pStyle w:val="Odstavecseseznamem"/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 xml:space="preserve"> Polabí, dolní Poohří, Hornomoravský úval a Slezská nížina</w:t>
      </w:r>
    </w:p>
    <w:p w:rsidR="0083104F" w:rsidRDefault="0083104F" w:rsidP="0083104F">
      <w:pPr>
        <w:pStyle w:val="Odstavecseseznamem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bramborářský typ: </w:t>
      </w:r>
      <w:r w:rsidR="008C7020">
        <w:rPr>
          <w:rFonts w:ascii="Times New Roman" w:hAnsi="Times New Roman" w:cs="Times New Roman"/>
          <w:sz w:val="20"/>
          <w:szCs w:val="20"/>
        </w:rPr>
        <w:t>- Českomoravská vrchovina, Středočeská vrchovina a níže položené oblasti</w:t>
      </w:r>
    </w:p>
    <w:p w:rsidR="008C7020" w:rsidRPr="008C7020" w:rsidRDefault="008C7020" w:rsidP="008C7020">
      <w:pPr>
        <w:pStyle w:val="Odstavecseseznamem"/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- </w:t>
      </w:r>
      <w:r w:rsidRPr="008C7020">
        <w:rPr>
          <w:rFonts w:ascii="Times New Roman" w:hAnsi="Times New Roman" w:cs="Times New Roman"/>
          <w:sz w:val="20"/>
          <w:szCs w:val="20"/>
        </w:rPr>
        <w:t>brambory, krmné obilniny, pícniny, řepka</w:t>
      </w:r>
    </w:p>
    <w:p w:rsidR="008C7020" w:rsidRPr="008C7020" w:rsidRDefault="008C7020" w:rsidP="008C7020">
      <w:pPr>
        <w:pStyle w:val="Odstavecseseznamem"/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8C7020">
        <w:rPr>
          <w:rFonts w:ascii="Times New Roman" w:hAnsi="Times New Roman" w:cs="Times New Roman"/>
          <w:sz w:val="20"/>
          <w:szCs w:val="20"/>
        </w:rPr>
        <w:tab/>
      </w:r>
      <w:r w:rsidRPr="008C7020">
        <w:rPr>
          <w:rFonts w:ascii="Times New Roman" w:hAnsi="Times New Roman" w:cs="Times New Roman"/>
          <w:sz w:val="20"/>
          <w:szCs w:val="20"/>
        </w:rPr>
        <w:tab/>
        <w:t>- větší rozlohu zaujímají louky a pastviny</w:t>
      </w:r>
    </w:p>
    <w:p w:rsidR="008C7020" w:rsidRPr="008C7020" w:rsidRDefault="008C7020" w:rsidP="008C7020">
      <w:pPr>
        <w:pStyle w:val="Odstavecseseznamem"/>
        <w:numPr>
          <w:ilvl w:val="0"/>
          <w:numId w:val="1"/>
        </w:numPr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horské oblasti: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- </w:t>
      </w:r>
      <w:r w:rsidRPr="008C7020">
        <w:rPr>
          <w:rFonts w:ascii="Times New Roman" w:hAnsi="Times New Roman" w:cs="Times New Roman"/>
          <w:sz w:val="20"/>
          <w:szCs w:val="20"/>
        </w:rPr>
        <w:t>malý podíl orné půdy</w:t>
      </w:r>
    </w:p>
    <w:p w:rsidR="008C7020" w:rsidRPr="008C7020" w:rsidRDefault="008C7020" w:rsidP="008C7020">
      <w:pPr>
        <w:pStyle w:val="Odstavecseseznamem"/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8C7020">
        <w:rPr>
          <w:rFonts w:ascii="Times New Roman" w:hAnsi="Times New Roman" w:cs="Times New Roman"/>
          <w:sz w:val="20"/>
          <w:szCs w:val="20"/>
        </w:rPr>
        <w:tab/>
        <w:t>- pěstování brambor a ovsa</w:t>
      </w:r>
    </w:p>
    <w:p w:rsidR="008C7020" w:rsidRDefault="008C7020" w:rsidP="008C7020">
      <w:pPr>
        <w:pStyle w:val="Odstavecseseznamem"/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8C7020">
        <w:rPr>
          <w:rFonts w:ascii="Times New Roman" w:hAnsi="Times New Roman" w:cs="Times New Roman"/>
          <w:sz w:val="20"/>
          <w:szCs w:val="20"/>
        </w:rPr>
        <w:tab/>
        <w:t>- louky, pastviny a lesní plochy</w:t>
      </w:r>
    </w:p>
    <w:p w:rsidR="008C7020" w:rsidRDefault="008C7020" w:rsidP="008C7020">
      <w:pPr>
        <w:pStyle w:val="Odstavecseseznamem"/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</w:p>
    <w:p w:rsidR="008C7020" w:rsidRDefault="008C7020" w:rsidP="008C7020">
      <w:pPr>
        <w:pStyle w:val="Odstavecseseznamem"/>
        <w:numPr>
          <w:ilvl w:val="0"/>
          <w:numId w:val="1"/>
        </w:numPr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hospodaření na půdě ovlivňují předpisy pro chráněné krajinné oblasti a pro pásma hygienické ochrany zdrojů pitné vody</w:t>
      </w:r>
    </w:p>
    <w:p w:rsidR="008C7020" w:rsidRDefault="008C7020" w:rsidP="008C7020">
      <w:pPr>
        <w:pStyle w:val="Odstavecseseznamem"/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</w:p>
    <w:p w:rsidR="008C7020" w:rsidRDefault="008C7020" w:rsidP="008C7020">
      <w:pPr>
        <w:pStyle w:val="Odstavecseseznamem"/>
        <w:tabs>
          <w:tab w:val="left" w:pos="2268"/>
          <w:tab w:val="left" w:pos="2410"/>
        </w:tabs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C7020">
        <w:rPr>
          <w:rFonts w:ascii="Times New Roman" w:hAnsi="Times New Roman" w:cs="Times New Roman"/>
          <w:b/>
          <w:sz w:val="20"/>
          <w:szCs w:val="20"/>
        </w:rPr>
        <w:t>Sociální faktory</w:t>
      </w:r>
    </w:p>
    <w:p w:rsidR="008C7020" w:rsidRPr="008C7020" w:rsidRDefault="008C7020" w:rsidP="008C7020">
      <w:pPr>
        <w:pStyle w:val="Odstavecseseznamem"/>
        <w:numPr>
          <w:ilvl w:val="0"/>
          <w:numId w:val="1"/>
        </w:numPr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8C7020">
        <w:rPr>
          <w:rFonts w:ascii="Times New Roman" w:hAnsi="Times New Roman" w:cs="Times New Roman"/>
          <w:sz w:val="20"/>
          <w:szCs w:val="20"/>
        </w:rPr>
        <w:t xml:space="preserve">zemědělství prošlo transformací – narovnání majetkových vztahů a zvýšení produktivity </w:t>
      </w:r>
    </w:p>
    <w:p w:rsidR="008C7020" w:rsidRDefault="008C7020" w:rsidP="008C7020">
      <w:pPr>
        <w:pStyle w:val="Odstavecseseznamem"/>
        <w:numPr>
          <w:ilvl w:val="0"/>
          <w:numId w:val="1"/>
        </w:numPr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dnes agrární sektor v ekonomických potížích</w:t>
      </w:r>
    </w:p>
    <w:p w:rsidR="008C7020" w:rsidRDefault="008C7020" w:rsidP="008C7020">
      <w:pPr>
        <w:pStyle w:val="Odstavecseseznamem"/>
        <w:numPr>
          <w:ilvl w:val="0"/>
          <w:numId w:val="1"/>
        </w:numPr>
        <w:tabs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 restituce a privatizace byl proveden nedůsledně</w:t>
      </w:r>
    </w:p>
    <w:p w:rsidR="008C7020" w:rsidRPr="008C7020" w:rsidRDefault="008C7020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nedostatky: </w:t>
      </w:r>
      <w:r>
        <w:rPr>
          <w:rFonts w:ascii="Times New Roman" w:hAnsi="Times New Roman" w:cs="Times New Roman"/>
          <w:sz w:val="20"/>
          <w:szCs w:val="20"/>
        </w:rPr>
        <w:tab/>
        <w:t>- malá integrace zemědělských prvovýrobců při odbytu produktů</w:t>
      </w:r>
    </w:p>
    <w:p w:rsidR="008C7020" w:rsidRDefault="008C7020" w:rsidP="008C7020">
      <w:pPr>
        <w:pStyle w:val="Odstavecseseznamem"/>
        <w:tabs>
          <w:tab w:val="left" w:pos="1843"/>
          <w:tab w:val="left" w:pos="2268"/>
          <w:tab w:val="left" w:pos="2410"/>
        </w:tabs>
        <w:ind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nedostatečná ochrana domácího trhu a míra dotací ve srovnání se zeměmi EU</w:t>
      </w:r>
    </w:p>
    <w:p w:rsidR="008C7020" w:rsidRDefault="008C7020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oproti roku 1989 v zemědělství </w:t>
      </w:r>
      <w:r w:rsidR="002274DF">
        <w:rPr>
          <w:rFonts w:ascii="Times New Roman" w:hAnsi="Times New Roman" w:cs="Times New Roman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>% méně lidí a o 100-200 tisíc méně ha orné půdy</w:t>
      </w:r>
    </w:p>
    <w:p w:rsidR="008C7020" w:rsidRDefault="002274DF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dnes zemědělství zaměstnává 3-4</w:t>
      </w:r>
      <w:r w:rsidR="008C7020">
        <w:rPr>
          <w:rFonts w:ascii="Times New Roman" w:hAnsi="Times New Roman" w:cs="Times New Roman"/>
          <w:sz w:val="20"/>
          <w:szCs w:val="20"/>
        </w:rPr>
        <w:t>% obyvatel, na tvorbě HDP se podílí 4%</w:t>
      </w:r>
    </w:p>
    <w:p w:rsidR="008C7020" w:rsidRDefault="008C7020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úbytek pracovníků zhruba odpovídá snížení zemědělské produkce</w:t>
      </w:r>
    </w:p>
    <w:p w:rsidR="008C7020" w:rsidRDefault="008C7020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nejvíce ubylo v pohraničí od Tachovska po Liberecko a v nížinách</w:t>
      </w:r>
    </w:p>
    <w:p w:rsidR="008C7020" w:rsidRDefault="008C7020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převládají větší zemědělské podniky (nad 100ha)</w:t>
      </w:r>
    </w:p>
    <w:p w:rsidR="008C7020" w:rsidRDefault="008C7020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výnosy a užitkovost hospodářských zvířat jsou však v porovnání s EU nižší</w:t>
      </w:r>
    </w:p>
    <w:p w:rsidR="008C7020" w:rsidRDefault="008C7020" w:rsidP="008C7020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</w:p>
    <w:p w:rsidR="008C7020" w:rsidRPr="00F203BD" w:rsidRDefault="008C7020" w:rsidP="008C7020">
      <w:pPr>
        <w:pStyle w:val="Odstavecseseznamem"/>
        <w:tabs>
          <w:tab w:val="left" w:pos="1843"/>
          <w:tab w:val="left" w:pos="2268"/>
          <w:tab w:val="left" w:pos="2410"/>
        </w:tabs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F203BD">
        <w:rPr>
          <w:rFonts w:ascii="Times New Roman" w:hAnsi="Times New Roman" w:cs="Times New Roman"/>
          <w:b/>
          <w:sz w:val="20"/>
          <w:szCs w:val="20"/>
        </w:rPr>
        <w:t>Pěstování užitkových plodin</w:t>
      </w:r>
    </w:p>
    <w:p w:rsidR="008C7020" w:rsidRDefault="00F203BD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rostlinná výroba 45% české zemědělské produkce (v 90. letech změna struktury)</w:t>
      </w:r>
    </w:p>
    <w:p w:rsidR="00F203BD" w:rsidRDefault="00F203BD" w:rsidP="008C7020">
      <w:pPr>
        <w:pStyle w:val="Odstavecseseznamem"/>
        <w:numPr>
          <w:ilvl w:val="0"/>
          <w:numId w:val="1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základní produkty: </w:t>
      </w:r>
      <w:r w:rsidRPr="00F203BD">
        <w:rPr>
          <w:rFonts w:ascii="Times New Roman" w:hAnsi="Times New Roman" w:cs="Times New Roman"/>
          <w:sz w:val="20"/>
          <w:szCs w:val="20"/>
          <w:u w:val="single"/>
        </w:rPr>
        <w:t>obiloviny</w:t>
      </w:r>
      <w:r>
        <w:rPr>
          <w:rFonts w:ascii="Times New Roman" w:hAnsi="Times New Roman" w:cs="Times New Roman"/>
          <w:sz w:val="20"/>
          <w:szCs w:val="20"/>
        </w:rPr>
        <w:t xml:space="preserve"> (jsme soběstační), na 55% orné půdy</w:t>
      </w: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½ se podílí pšenice (po celé republice), nejlepší podmínky v Polabí 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Moravských úvalech</w:t>
      </w: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ječmen (2. nejrozšířenější) – 35%, na Hané (sladovnický ječmen) a krmný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pahorkatinách a vysočinách</w:t>
      </w: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žito, oves</w:t>
      </w: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kukuřice – na J Moravě a v teplých oblastech, v Polabí</w:t>
      </w: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D75C65">
        <w:rPr>
          <w:rFonts w:ascii="Times New Roman" w:hAnsi="Times New Roman" w:cs="Times New Roman"/>
          <w:sz w:val="20"/>
          <w:szCs w:val="20"/>
          <w:u w:val="single"/>
        </w:rPr>
        <w:t>okopaniny</w:t>
      </w:r>
      <w:r>
        <w:rPr>
          <w:rFonts w:ascii="Times New Roman" w:hAnsi="Times New Roman" w:cs="Times New Roman"/>
          <w:sz w:val="20"/>
          <w:szCs w:val="20"/>
        </w:rPr>
        <w:t>: - brambory (Českomoravská vysočina), rané v nížinách</w:t>
      </w:r>
    </w:p>
    <w:p w:rsidR="00F203BD" w:rsidRDefault="00F203BD" w:rsidP="00F203BD">
      <w:pPr>
        <w:pStyle w:val="Odstavecseseznamem"/>
        <w:tabs>
          <w:tab w:val="left" w:pos="1701"/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cukrovka – vázána na řepařskou a kukuřičnou oblast</w:t>
      </w:r>
    </w:p>
    <w:p w:rsidR="00F203BD" w:rsidRDefault="00F203BD" w:rsidP="00F203BD">
      <w:pPr>
        <w:pStyle w:val="Odstavecseseznamem"/>
        <w:tabs>
          <w:tab w:val="left" w:pos="1701"/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D75C65">
        <w:rPr>
          <w:rFonts w:ascii="Times New Roman" w:hAnsi="Times New Roman" w:cs="Times New Roman"/>
          <w:sz w:val="20"/>
          <w:szCs w:val="20"/>
          <w:u w:val="single"/>
        </w:rPr>
        <w:t xml:space="preserve">olejniny: </w:t>
      </w:r>
      <w:r>
        <w:rPr>
          <w:rFonts w:ascii="Times New Roman" w:hAnsi="Times New Roman" w:cs="Times New Roman"/>
          <w:sz w:val="20"/>
          <w:szCs w:val="20"/>
        </w:rPr>
        <w:t xml:space="preserve"> - nárůst osevních ploch o 100%</w:t>
      </w:r>
    </w:p>
    <w:p w:rsidR="00F203BD" w:rsidRDefault="00F203BD" w:rsidP="00F203BD">
      <w:pPr>
        <w:pStyle w:val="Odstavecseseznamem"/>
        <w:tabs>
          <w:tab w:val="left" w:pos="1560"/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- řepka – slouží také k výrobě biomasy</w:t>
      </w:r>
    </w:p>
    <w:p w:rsidR="00F203BD" w:rsidRDefault="00F203BD" w:rsidP="00F203BD">
      <w:pPr>
        <w:pStyle w:val="Odstavecseseznamem"/>
        <w:tabs>
          <w:tab w:val="left" w:pos="1560"/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D75C65">
        <w:rPr>
          <w:rFonts w:ascii="Times New Roman" w:hAnsi="Times New Roman" w:cs="Times New Roman"/>
          <w:sz w:val="20"/>
          <w:szCs w:val="20"/>
          <w:u w:val="single"/>
        </w:rPr>
        <w:t>ovocné sady</w:t>
      </w:r>
      <w:r>
        <w:rPr>
          <w:rFonts w:ascii="Times New Roman" w:hAnsi="Times New Roman" w:cs="Times New Roman"/>
          <w:sz w:val="20"/>
          <w:szCs w:val="20"/>
        </w:rPr>
        <w:t>: - na celém území státu (zejména Litoměřicko, Kolínsko, jižní Morava)</w:t>
      </w: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převládá pěstování jablek</w:t>
      </w: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D75C65">
        <w:rPr>
          <w:rFonts w:ascii="Times New Roman" w:hAnsi="Times New Roman" w:cs="Times New Roman"/>
          <w:sz w:val="20"/>
          <w:szCs w:val="20"/>
          <w:u w:val="single"/>
        </w:rPr>
        <w:t>vinná réva</w:t>
      </w:r>
      <w:r>
        <w:rPr>
          <w:rFonts w:ascii="Times New Roman" w:hAnsi="Times New Roman" w:cs="Times New Roman"/>
          <w:sz w:val="20"/>
          <w:szCs w:val="20"/>
        </w:rPr>
        <w:t>:  - na JV Moravy (Znojemsko, Břeclavsko, Hodonínsko), na Mělnicku a Litoměřicku</w:t>
      </w:r>
    </w:p>
    <w:p w:rsidR="00F203BD" w:rsidRDefault="00F203BD" w:rsidP="00F203BD">
      <w:pPr>
        <w:pStyle w:val="Odstavecseseznamem"/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stejně se ale dováží (kryje jen asi ½ domácího trhu)</w:t>
      </w:r>
    </w:p>
    <w:p w:rsidR="00F203BD" w:rsidRDefault="00F203BD" w:rsidP="00F203BD">
      <w:pPr>
        <w:pStyle w:val="Odstavecseseznamem"/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D75C65">
        <w:rPr>
          <w:rFonts w:ascii="Times New Roman" w:hAnsi="Times New Roman" w:cs="Times New Roman"/>
          <w:sz w:val="20"/>
          <w:szCs w:val="20"/>
          <w:u w:val="single"/>
        </w:rPr>
        <w:t>zelenina: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- nízká intenzita (Morava a kolem velkých měst)</w:t>
      </w:r>
    </w:p>
    <w:p w:rsidR="00F203BD" w:rsidRDefault="00F203BD" w:rsidP="00F203BD">
      <w:pPr>
        <w:pStyle w:val="Odstavecseseznamem"/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</w:p>
    <w:p w:rsidR="00F203BD" w:rsidRDefault="00D75C65" w:rsidP="00F203BD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rostlinná</w:t>
      </w:r>
      <w:r w:rsidR="00F203BD">
        <w:rPr>
          <w:rFonts w:ascii="Times New Roman" w:hAnsi="Times New Roman" w:cs="Times New Roman"/>
          <w:sz w:val="20"/>
          <w:szCs w:val="20"/>
        </w:rPr>
        <w:t xml:space="preserve"> výroba s poklesem poptávky klesala </w:t>
      </w:r>
    </w:p>
    <w:p w:rsidR="00F203BD" w:rsidRDefault="00F203BD" w:rsidP="00F203BD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dnes nové formy </w:t>
      </w:r>
      <w:r w:rsidR="00D75C65">
        <w:rPr>
          <w:rFonts w:ascii="Times New Roman" w:hAnsi="Times New Roman" w:cs="Times New Roman"/>
          <w:sz w:val="20"/>
          <w:szCs w:val="20"/>
        </w:rPr>
        <w:t>zemědělského</w:t>
      </w:r>
      <w:r>
        <w:rPr>
          <w:rFonts w:ascii="Times New Roman" w:hAnsi="Times New Roman" w:cs="Times New Roman"/>
          <w:sz w:val="20"/>
          <w:szCs w:val="20"/>
        </w:rPr>
        <w:t xml:space="preserve"> hospodaření (ekologické zemědělství, agroturistika)</w:t>
      </w:r>
    </w:p>
    <w:p w:rsidR="00F203BD" w:rsidRDefault="00F203BD" w:rsidP="00F203BD">
      <w:pPr>
        <w:pStyle w:val="Odstavecseseznamem"/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</w:p>
    <w:p w:rsidR="00F203BD" w:rsidRPr="00D75C65" w:rsidRDefault="00D75C65" w:rsidP="00F203BD">
      <w:pPr>
        <w:pStyle w:val="Odstavecseseznamem"/>
        <w:tabs>
          <w:tab w:val="left" w:pos="1701"/>
          <w:tab w:val="left" w:pos="2268"/>
          <w:tab w:val="left" w:pos="2410"/>
        </w:tabs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D75C65">
        <w:rPr>
          <w:rFonts w:ascii="Times New Roman" w:hAnsi="Times New Roman" w:cs="Times New Roman"/>
          <w:b/>
          <w:sz w:val="20"/>
          <w:szCs w:val="20"/>
        </w:rPr>
        <w:t>Chov hospodářských zvířat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dnes se živočišná výroba podílí 55%, podíl však klesá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snížily se stavy hospodářského zvířectva (zejména skotu)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snížená spotřeba hovězího masa, mléka (přebytek) a mléčných výrobků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chov skotu po celém území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chov prasat (velkovýkrmny), stavy prasat se dají přizpůsobit potřebám trhu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chov ovcí klesá (česká vlna je málo kvalitní než dovážená)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chov drůbeže (spotřeba roste), chov lokalizován do míst vysoké koncentrace obyvatel 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husy, kachny – v rybníkářských oblastech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produkce vajec uspokojuje domácí spotřebu</w:t>
      </w:r>
    </w:p>
    <w:p w:rsidR="00D75C65" w:rsidRDefault="00D75C65" w:rsidP="00D75C65">
      <w:pPr>
        <w:pStyle w:val="Odstavecseseznamem"/>
        <w:numPr>
          <w:ilvl w:val="0"/>
          <w:numId w:val="1"/>
        </w:numPr>
        <w:tabs>
          <w:tab w:val="left" w:pos="1701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tradiční chov ryb (ale převážně sezonní – Vánoce) a včelařství</w:t>
      </w: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</w:p>
    <w:p w:rsidR="00F203BD" w:rsidRDefault="00F203BD" w:rsidP="00F203BD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</w:p>
    <w:p w:rsidR="008C7020" w:rsidRDefault="002274DF" w:rsidP="008C7020">
      <w:pPr>
        <w:pStyle w:val="Odstavecseseznamem"/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DÁLE VĚDĚT:</w:t>
      </w:r>
    </w:p>
    <w:p w:rsidR="008C7020" w:rsidRDefault="002274DF" w:rsidP="002274DF">
      <w:pPr>
        <w:pStyle w:val="Odstavecseseznamem"/>
        <w:numPr>
          <w:ilvl w:val="0"/>
          <w:numId w:val="2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rozdíl mezi zemědělstvím před a po roce 89</w:t>
      </w:r>
    </w:p>
    <w:p w:rsidR="002274DF" w:rsidRPr="002274DF" w:rsidRDefault="002274DF" w:rsidP="002274DF">
      <w:pPr>
        <w:pStyle w:val="Odstavecseseznamem"/>
        <w:numPr>
          <w:ilvl w:val="0"/>
          <w:numId w:val="2"/>
        </w:numPr>
        <w:tabs>
          <w:tab w:val="left" w:pos="1843"/>
          <w:tab w:val="left" w:pos="2268"/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změny v zemědělství po r. 2004</w:t>
      </w:r>
      <w:bookmarkStart w:id="0" w:name="_GoBack"/>
      <w:bookmarkEnd w:id="0"/>
    </w:p>
    <w:sectPr w:rsidR="002274DF" w:rsidRPr="0022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A0E"/>
    <w:multiLevelType w:val="hybridMultilevel"/>
    <w:tmpl w:val="5A9C9314"/>
    <w:lvl w:ilvl="0" w:tplc="5880A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531D1"/>
    <w:multiLevelType w:val="hybridMultilevel"/>
    <w:tmpl w:val="9CEC7DA8"/>
    <w:lvl w:ilvl="0" w:tplc="B8DC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A3"/>
    <w:rsid w:val="00055C32"/>
    <w:rsid w:val="000B041B"/>
    <w:rsid w:val="002274DF"/>
    <w:rsid w:val="0083104F"/>
    <w:rsid w:val="008C7020"/>
    <w:rsid w:val="00D75C65"/>
    <w:rsid w:val="00F203BD"/>
    <w:rsid w:val="00F8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04E7-3828-4AD1-B6B0-346ABEE9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</dc:creator>
  <cp:lastModifiedBy>Vít Rosecký</cp:lastModifiedBy>
  <cp:revision>2</cp:revision>
  <dcterms:created xsi:type="dcterms:W3CDTF">2014-04-28T07:57:00Z</dcterms:created>
  <dcterms:modified xsi:type="dcterms:W3CDTF">2014-04-28T07:57:00Z</dcterms:modified>
</cp:coreProperties>
</file>