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DD" w:rsidRPr="0070072B" w:rsidRDefault="007A2EDD" w:rsidP="00AA31B7">
      <w:pPr>
        <w:ind w:left="0"/>
        <w:jc w:val="center"/>
        <w:rPr>
          <w:b/>
          <w:sz w:val="20"/>
          <w:szCs w:val="20"/>
        </w:rPr>
      </w:pPr>
      <w:r w:rsidRPr="0070072B">
        <w:rPr>
          <w:b/>
          <w:sz w:val="20"/>
          <w:szCs w:val="20"/>
        </w:rPr>
        <w:t xml:space="preserve">Laboratorní práce č. </w:t>
      </w:r>
      <w:r w:rsidR="00EF26DF">
        <w:rPr>
          <w:b/>
          <w:sz w:val="20"/>
          <w:szCs w:val="20"/>
        </w:rPr>
        <w:t>14</w:t>
      </w:r>
    </w:p>
    <w:p w:rsidR="007A2EDD" w:rsidRPr="0070072B" w:rsidRDefault="007A2EDD" w:rsidP="00AA31B7">
      <w:pPr>
        <w:ind w:left="0"/>
        <w:jc w:val="both"/>
        <w:rPr>
          <w:b/>
          <w:sz w:val="20"/>
          <w:szCs w:val="20"/>
        </w:rPr>
      </w:pPr>
      <w:r w:rsidRPr="0070072B">
        <w:rPr>
          <w:b/>
          <w:sz w:val="20"/>
          <w:szCs w:val="20"/>
        </w:rPr>
        <w:t>Pracováno dne:</w:t>
      </w:r>
    </w:p>
    <w:p w:rsidR="007A2EDD" w:rsidRPr="0070072B" w:rsidRDefault="007A2EDD" w:rsidP="00AA31B7">
      <w:pPr>
        <w:ind w:left="0"/>
        <w:jc w:val="both"/>
        <w:rPr>
          <w:b/>
          <w:sz w:val="20"/>
          <w:szCs w:val="20"/>
        </w:rPr>
      </w:pPr>
      <w:proofErr w:type="gramStart"/>
      <w:r w:rsidRPr="0070072B">
        <w:rPr>
          <w:b/>
          <w:sz w:val="20"/>
          <w:szCs w:val="20"/>
        </w:rPr>
        <w:t>Spolupracoval(a):</w:t>
      </w:r>
      <w:proofErr w:type="gramEnd"/>
    </w:p>
    <w:p w:rsidR="007A2EDD" w:rsidRPr="0070072B" w:rsidRDefault="007A2EDD" w:rsidP="00AA31B7">
      <w:pPr>
        <w:ind w:left="0"/>
        <w:jc w:val="both"/>
        <w:rPr>
          <w:b/>
          <w:sz w:val="20"/>
          <w:szCs w:val="20"/>
        </w:rPr>
      </w:pPr>
      <w:proofErr w:type="gramStart"/>
      <w:r w:rsidRPr="0070072B">
        <w:rPr>
          <w:b/>
          <w:sz w:val="20"/>
          <w:szCs w:val="20"/>
        </w:rPr>
        <w:t>Vypracoval(a):</w:t>
      </w:r>
      <w:proofErr w:type="gramEnd"/>
    </w:p>
    <w:p w:rsidR="007A2EDD" w:rsidRPr="0070072B" w:rsidRDefault="007A2EDD" w:rsidP="00AA31B7">
      <w:pPr>
        <w:ind w:left="0"/>
        <w:rPr>
          <w:sz w:val="20"/>
          <w:szCs w:val="20"/>
        </w:rPr>
      </w:pPr>
    </w:p>
    <w:p w:rsidR="007A2EDD" w:rsidRPr="0070072B" w:rsidRDefault="007A2EDD" w:rsidP="00AA31B7">
      <w:pPr>
        <w:ind w:left="0"/>
        <w:rPr>
          <w:sz w:val="20"/>
          <w:szCs w:val="20"/>
        </w:rPr>
      </w:pPr>
      <w:r w:rsidRPr="0070072B">
        <w:rPr>
          <w:sz w:val="20"/>
          <w:szCs w:val="20"/>
        </w:rPr>
        <w:t>Úkol č. 1:</w:t>
      </w:r>
      <w:r w:rsidRPr="0070072B">
        <w:rPr>
          <w:sz w:val="20"/>
          <w:szCs w:val="20"/>
        </w:rPr>
        <w:tab/>
      </w:r>
      <w:proofErr w:type="spellStart"/>
      <w:r w:rsidRPr="0070072B">
        <w:rPr>
          <w:b/>
          <w:sz w:val="20"/>
          <w:szCs w:val="20"/>
          <w:u w:val="single"/>
        </w:rPr>
        <w:t>Traubeho</w:t>
      </w:r>
      <w:proofErr w:type="spellEnd"/>
      <w:r w:rsidRPr="0070072B">
        <w:rPr>
          <w:b/>
          <w:sz w:val="20"/>
          <w:szCs w:val="20"/>
          <w:u w:val="single"/>
        </w:rPr>
        <w:t xml:space="preserve"> měchýřek</w:t>
      </w: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  <w:r w:rsidRPr="0070072B">
        <w:rPr>
          <w:sz w:val="20"/>
          <w:szCs w:val="20"/>
        </w:rPr>
        <w:t>Teorie:</w:t>
      </w:r>
      <w:r w:rsidRPr="0070072B">
        <w:rPr>
          <w:sz w:val="20"/>
          <w:szCs w:val="20"/>
        </w:rPr>
        <w:tab/>
        <w:t xml:space="preserve">Některé anorganické osmotické růstové útvary připomínají svým tvarem i růstovými pochody vláknité nebo stélkaté mořské řasy, houby, rostliny apod. Osmotické útvary většinou vznikají vytvářením nerozpustných sraženin v podobě polopropustných blan (membrán) na rozhraní dvou roztoků, popř. rozpouštějících se krystalů a roztoku apod. </w:t>
      </w: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  <w:r w:rsidRPr="0070072B">
        <w:rPr>
          <w:sz w:val="20"/>
          <w:szCs w:val="20"/>
        </w:rPr>
        <w:t>Pomůcky:</w:t>
      </w:r>
      <w:r w:rsidRPr="0070072B">
        <w:rPr>
          <w:sz w:val="20"/>
          <w:szCs w:val="20"/>
        </w:rPr>
        <w:tab/>
        <w:t xml:space="preserve">asi 20 ml 3% roztoku síranu měďnatého, krystaly nebo úlomky </w:t>
      </w:r>
      <w:proofErr w:type="spellStart"/>
      <w:r w:rsidRPr="0070072B">
        <w:rPr>
          <w:sz w:val="20"/>
          <w:szCs w:val="20"/>
        </w:rPr>
        <w:t>hexakyanoželeznatanu</w:t>
      </w:r>
      <w:proofErr w:type="spellEnd"/>
      <w:r w:rsidRPr="0070072B">
        <w:rPr>
          <w:sz w:val="20"/>
          <w:szCs w:val="20"/>
        </w:rPr>
        <w:t xml:space="preserve"> </w:t>
      </w:r>
      <w:proofErr w:type="spellStart"/>
      <w:r w:rsidRPr="0070072B">
        <w:rPr>
          <w:sz w:val="20"/>
          <w:szCs w:val="20"/>
        </w:rPr>
        <w:t>tetradraselného</w:t>
      </w:r>
      <w:proofErr w:type="spellEnd"/>
      <w:r w:rsidRPr="0070072B">
        <w:rPr>
          <w:sz w:val="20"/>
          <w:szCs w:val="20"/>
        </w:rPr>
        <w:t xml:space="preserve"> (žluté krevní soli), 2 větší zkumavky, stojánek na zkumavky</w:t>
      </w: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  <w:r w:rsidRPr="0070072B">
        <w:rPr>
          <w:sz w:val="20"/>
          <w:szCs w:val="20"/>
        </w:rPr>
        <w:t>Postup:</w:t>
      </w:r>
      <w:r w:rsidRPr="0070072B">
        <w:rPr>
          <w:sz w:val="20"/>
          <w:szCs w:val="20"/>
        </w:rPr>
        <w:tab/>
        <w:t xml:space="preserve">Do dvou zkumavek umístěných ve stojánku nalijeme alespoň do výše </w:t>
      </w:r>
      <w:smartTag w:uri="urn:schemas-microsoft-com:office:smarttags" w:element="metricconverter">
        <w:smartTagPr>
          <w:attr w:name="ProductID" w:val="10 cm"/>
        </w:smartTagPr>
        <w:r w:rsidRPr="0070072B">
          <w:rPr>
            <w:sz w:val="20"/>
            <w:szCs w:val="20"/>
          </w:rPr>
          <w:t>10 cm</w:t>
        </w:r>
      </w:smartTag>
      <w:r w:rsidRPr="0070072B">
        <w:rPr>
          <w:sz w:val="20"/>
          <w:szCs w:val="20"/>
        </w:rPr>
        <w:t xml:space="preserve"> 3% roztok síranu měďnatého a vše postavíme na klidné místo. Pinzetou vhodíme do každé zkumavky krystal </w:t>
      </w:r>
      <w:proofErr w:type="spellStart"/>
      <w:r w:rsidRPr="0070072B">
        <w:rPr>
          <w:sz w:val="20"/>
          <w:szCs w:val="20"/>
        </w:rPr>
        <w:t>hexakyanoželeznatanu</w:t>
      </w:r>
      <w:proofErr w:type="spellEnd"/>
      <w:r w:rsidRPr="0070072B">
        <w:rPr>
          <w:sz w:val="20"/>
          <w:szCs w:val="20"/>
        </w:rPr>
        <w:t xml:space="preserve"> </w:t>
      </w:r>
      <w:proofErr w:type="spellStart"/>
      <w:r w:rsidRPr="0070072B">
        <w:rPr>
          <w:sz w:val="20"/>
          <w:szCs w:val="20"/>
        </w:rPr>
        <w:t>tetradraselného</w:t>
      </w:r>
      <w:proofErr w:type="spellEnd"/>
      <w:r w:rsidRPr="0070072B">
        <w:rPr>
          <w:sz w:val="20"/>
          <w:szCs w:val="20"/>
        </w:rPr>
        <w:t xml:space="preserve"> a pozorujeme. Vždy po několika minutách zakreslíme. Asi po 15 minutách jednou zkumavkou zatřepeme.</w:t>
      </w: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  <w:r w:rsidRPr="0070072B">
        <w:rPr>
          <w:sz w:val="20"/>
          <w:szCs w:val="20"/>
        </w:rPr>
        <w:t>Obrázek:</w:t>
      </w: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  <w:r w:rsidRPr="0070072B">
        <w:rPr>
          <w:sz w:val="20"/>
          <w:szCs w:val="20"/>
        </w:rPr>
        <w:tab/>
      </w:r>
    </w:p>
    <w:p w:rsidR="007A2EDD" w:rsidRPr="0070072B" w:rsidRDefault="007A2EDD" w:rsidP="0070072B">
      <w:pPr>
        <w:ind w:left="1418" w:hanging="1418"/>
        <w:jc w:val="both"/>
        <w:rPr>
          <w:sz w:val="20"/>
          <w:szCs w:val="20"/>
        </w:rPr>
      </w:pPr>
      <w:r w:rsidRPr="0070072B">
        <w:rPr>
          <w:sz w:val="20"/>
          <w:szCs w:val="20"/>
        </w:rPr>
        <w:t>Závěr:</w:t>
      </w:r>
      <w:r w:rsidRPr="0070072B">
        <w:rPr>
          <w:sz w:val="20"/>
          <w:szCs w:val="20"/>
        </w:rPr>
        <w:tab/>
        <w:t xml:space="preserve">Z vhozených krystalů </w:t>
      </w:r>
      <w:proofErr w:type="spellStart"/>
      <w:r w:rsidRPr="0070072B">
        <w:rPr>
          <w:sz w:val="20"/>
          <w:szCs w:val="20"/>
        </w:rPr>
        <w:t>hexakyanoželeznatanu</w:t>
      </w:r>
      <w:proofErr w:type="spellEnd"/>
      <w:r w:rsidRPr="0070072B">
        <w:rPr>
          <w:sz w:val="20"/>
          <w:szCs w:val="20"/>
        </w:rPr>
        <w:t xml:space="preserve"> </w:t>
      </w:r>
      <w:proofErr w:type="spellStart"/>
      <w:r w:rsidRPr="0070072B">
        <w:rPr>
          <w:sz w:val="20"/>
          <w:szCs w:val="20"/>
        </w:rPr>
        <w:t>tetradraselného</w:t>
      </w:r>
      <w:proofErr w:type="spellEnd"/>
      <w:r w:rsidRPr="0070072B">
        <w:rPr>
          <w:sz w:val="20"/>
          <w:szCs w:val="20"/>
        </w:rPr>
        <w:t xml:space="preserve"> postupně vyrůstá hnědě zbarvený </w:t>
      </w:r>
      <w:proofErr w:type="spellStart"/>
      <w:r w:rsidRPr="0070072B">
        <w:rPr>
          <w:sz w:val="20"/>
          <w:szCs w:val="20"/>
        </w:rPr>
        <w:t>Traubeho</w:t>
      </w:r>
      <w:proofErr w:type="spellEnd"/>
      <w:r w:rsidRPr="0070072B">
        <w:rPr>
          <w:sz w:val="20"/>
          <w:szCs w:val="20"/>
        </w:rPr>
        <w:t xml:space="preserve"> měchýřek. Tento osmotický měchýřek je křehký, při zatřepání zkumavkou se rozpadne na hnědou beztvarou sraženinu. </w:t>
      </w: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  <w:r w:rsidRPr="0070072B">
        <w:rPr>
          <w:sz w:val="20"/>
          <w:szCs w:val="20"/>
        </w:rPr>
        <w:tab/>
      </w:r>
      <w:proofErr w:type="spellStart"/>
      <w:r w:rsidRPr="0070072B">
        <w:rPr>
          <w:sz w:val="20"/>
          <w:szCs w:val="20"/>
        </w:rPr>
        <w:t>Traubeho</w:t>
      </w:r>
      <w:proofErr w:type="spellEnd"/>
      <w:r w:rsidRPr="0070072B">
        <w:rPr>
          <w:sz w:val="20"/>
          <w:szCs w:val="20"/>
        </w:rPr>
        <w:t xml:space="preserve"> měchýřek připomíná růst některých rostlinných organismů.  Vytváří se proto, že vhozené krystalky žluté krevní soli vytvoří polopropustnou membránu propouštějící prakticky jen rozpouštědlo (v našem případě vodu). V té se rozpouští látka krystalu, osmoticky nasává další vodu, tlak uvnitř stoupá. Blanka se protrhne, část roztoku vyteče a obalí se novou sraženinou a tak to pokračuje dále. </w:t>
      </w: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  <w:r w:rsidRPr="0070072B">
        <w:rPr>
          <w:sz w:val="20"/>
          <w:szCs w:val="20"/>
        </w:rPr>
        <w:tab/>
        <w:t>Tvorba sraženiny (polopropustné membrány) probíhá dle reakce: 2 CuSO</w:t>
      </w:r>
      <w:r w:rsidRPr="0070072B">
        <w:rPr>
          <w:sz w:val="20"/>
          <w:szCs w:val="20"/>
          <w:vertAlign w:val="subscript"/>
        </w:rPr>
        <w:t>4</w:t>
      </w:r>
      <w:r w:rsidRPr="0070072B">
        <w:rPr>
          <w:sz w:val="20"/>
          <w:szCs w:val="20"/>
        </w:rPr>
        <w:t xml:space="preserve"> + K</w:t>
      </w:r>
      <w:r w:rsidRPr="0070072B">
        <w:rPr>
          <w:sz w:val="20"/>
          <w:szCs w:val="20"/>
          <w:vertAlign w:val="subscript"/>
        </w:rPr>
        <w:t>4</w:t>
      </w:r>
      <w:r w:rsidRPr="0070072B">
        <w:rPr>
          <w:sz w:val="20"/>
          <w:szCs w:val="20"/>
          <w:lang w:val="en-US"/>
        </w:rPr>
        <w:t>[</w:t>
      </w:r>
      <w:proofErr w:type="gramStart"/>
      <w:r w:rsidRPr="0070072B">
        <w:rPr>
          <w:sz w:val="20"/>
          <w:szCs w:val="20"/>
          <w:lang w:val="en-US"/>
        </w:rPr>
        <w:t>Fe(CN</w:t>
      </w:r>
      <w:proofErr w:type="gramEnd"/>
      <w:r w:rsidRPr="0070072B">
        <w:rPr>
          <w:sz w:val="20"/>
          <w:szCs w:val="20"/>
          <w:lang w:val="en-US"/>
        </w:rPr>
        <w:t>)</w:t>
      </w:r>
      <w:r w:rsidRPr="0070072B">
        <w:rPr>
          <w:sz w:val="20"/>
          <w:szCs w:val="20"/>
          <w:vertAlign w:val="subscript"/>
        </w:rPr>
        <w:t>6</w:t>
      </w:r>
      <w:r w:rsidRPr="0070072B">
        <w:rPr>
          <w:sz w:val="20"/>
          <w:szCs w:val="20"/>
          <w:lang w:val="en-US"/>
        </w:rPr>
        <w:t xml:space="preserve">] </w:t>
      </w:r>
      <w:r w:rsidRPr="0070072B">
        <w:rPr>
          <w:sz w:val="20"/>
          <w:szCs w:val="20"/>
        </w:rPr>
        <w:sym w:font="Symbol" w:char="F0AE"/>
      </w:r>
      <w:r w:rsidRPr="0070072B">
        <w:rPr>
          <w:sz w:val="20"/>
          <w:szCs w:val="20"/>
        </w:rPr>
        <w:t xml:space="preserve"> Cu</w:t>
      </w:r>
      <w:r w:rsidRPr="0070072B">
        <w:rPr>
          <w:sz w:val="20"/>
          <w:szCs w:val="20"/>
          <w:vertAlign w:val="subscript"/>
        </w:rPr>
        <w:t>2</w:t>
      </w:r>
      <w:r w:rsidRPr="0070072B">
        <w:rPr>
          <w:sz w:val="20"/>
          <w:szCs w:val="20"/>
          <w:lang w:val="en-US"/>
        </w:rPr>
        <w:t>[Fe(CN)</w:t>
      </w:r>
      <w:r w:rsidRPr="0070072B">
        <w:rPr>
          <w:sz w:val="20"/>
          <w:szCs w:val="20"/>
          <w:vertAlign w:val="subscript"/>
        </w:rPr>
        <w:t>6</w:t>
      </w:r>
      <w:r w:rsidRPr="0070072B">
        <w:rPr>
          <w:sz w:val="20"/>
          <w:szCs w:val="20"/>
          <w:lang w:val="en-US"/>
        </w:rPr>
        <w:t>] + 2 K</w:t>
      </w:r>
      <w:r w:rsidRPr="0070072B">
        <w:rPr>
          <w:sz w:val="20"/>
          <w:szCs w:val="20"/>
          <w:vertAlign w:val="subscript"/>
        </w:rPr>
        <w:t>2</w:t>
      </w:r>
      <w:r w:rsidRPr="0070072B">
        <w:rPr>
          <w:sz w:val="20"/>
          <w:szCs w:val="20"/>
        </w:rPr>
        <w:t>SO</w:t>
      </w:r>
      <w:r w:rsidRPr="0070072B">
        <w:rPr>
          <w:sz w:val="20"/>
          <w:szCs w:val="20"/>
          <w:vertAlign w:val="subscript"/>
        </w:rPr>
        <w:t>4</w:t>
      </w: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  <w:r w:rsidRPr="0070072B">
        <w:rPr>
          <w:sz w:val="20"/>
          <w:szCs w:val="20"/>
        </w:rPr>
        <w:t>Úkol č. 2:</w:t>
      </w:r>
      <w:r w:rsidRPr="0070072B">
        <w:rPr>
          <w:sz w:val="20"/>
          <w:szCs w:val="20"/>
        </w:rPr>
        <w:tab/>
      </w:r>
      <w:r w:rsidRPr="0070072B">
        <w:rPr>
          <w:b/>
          <w:sz w:val="20"/>
          <w:szCs w:val="20"/>
          <w:u w:val="single"/>
        </w:rPr>
        <w:t>Izolace DNA z ovoce</w:t>
      </w:r>
    </w:p>
    <w:p w:rsidR="007A2EDD" w:rsidRPr="0070072B" w:rsidRDefault="007A2EDD" w:rsidP="00AA31B7">
      <w:pPr>
        <w:ind w:left="1418" w:hanging="1418"/>
        <w:jc w:val="both"/>
        <w:rPr>
          <w:sz w:val="20"/>
          <w:szCs w:val="20"/>
        </w:rPr>
      </w:pPr>
    </w:p>
    <w:p w:rsidR="007A2EDD" w:rsidRPr="0070072B" w:rsidRDefault="007A2EDD" w:rsidP="00DA358F">
      <w:pPr>
        <w:ind w:left="1418" w:hanging="1418"/>
        <w:jc w:val="both"/>
        <w:rPr>
          <w:sz w:val="20"/>
          <w:szCs w:val="20"/>
        </w:rPr>
      </w:pPr>
      <w:r w:rsidRPr="0070072B">
        <w:rPr>
          <w:sz w:val="20"/>
          <w:szCs w:val="20"/>
        </w:rPr>
        <w:t>Teorie:</w:t>
      </w:r>
    </w:p>
    <w:p w:rsidR="007A2EDD" w:rsidRPr="0070072B" w:rsidRDefault="007A2EDD" w:rsidP="00DA358F">
      <w:pPr>
        <w:ind w:left="1418" w:hanging="1418"/>
        <w:jc w:val="both"/>
        <w:rPr>
          <w:sz w:val="20"/>
          <w:szCs w:val="20"/>
        </w:rPr>
      </w:pPr>
    </w:p>
    <w:p w:rsidR="007A2EDD" w:rsidRPr="0070072B" w:rsidRDefault="007A2EDD" w:rsidP="00DA358F">
      <w:pPr>
        <w:ind w:left="1418" w:hanging="1418"/>
        <w:jc w:val="both"/>
        <w:rPr>
          <w:sz w:val="20"/>
          <w:szCs w:val="20"/>
        </w:rPr>
      </w:pPr>
      <w:r w:rsidRPr="0070072B">
        <w:rPr>
          <w:sz w:val="20"/>
          <w:szCs w:val="20"/>
        </w:rPr>
        <w:t>Pomůcky:</w:t>
      </w:r>
      <w:r w:rsidRPr="0070072B">
        <w:rPr>
          <w:sz w:val="20"/>
          <w:szCs w:val="20"/>
        </w:rPr>
        <w:tab/>
        <w:t xml:space="preserve">stojan, kádinky, zkumavky, odměrný válec, nálevka, papírový filtr do kávovaru nebo papírový kapesník, lžička, </w:t>
      </w:r>
      <w:r>
        <w:rPr>
          <w:sz w:val="20"/>
          <w:szCs w:val="20"/>
        </w:rPr>
        <w:t xml:space="preserve">polévková lžíce, </w:t>
      </w:r>
      <w:r w:rsidRPr="0070072B">
        <w:rPr>
          <w:sz w:val="20"/>
          <w:szCs w:val="20"/>
        </w:rPr>
        <w:t xml:space="preserve">nůž, </w:t>
      </w:r>
      <w:r>
        <w:rPr>
          <w:sz w:val="20"/>
          <w:szCs w:val="20"/>
        </w:rPr>
        <w:t xml:space="preserve">špejle, </w:t>
      </w:r>
      <w:r w:rsidRPr="0070072B">
        <w:rPr>
          <w:sz w:val="20"/>
          <w:szCs w:val="20"/>
        </w:rPr>
        <w:t>banán nebo ki</w:t>
      </w:r>
      <w:r>
        <w:rPr>
          <w:sz w:val="20"/>
          <w:szCs w:val="20"/>
        </w:rPr>
        <w:t>w</w:t>
      </w:r>
      <w:r w:rsidRPr="0070072B">
        <w:rPr>
          <w:sz w:val="20"/>
          <w:szCs w:val="20"/>
        </w:rPr>
        <w:t>i, obyčejný bezbarvý šampon obsahující EDTA (</w:t>
      </w:r>
      <w:proofErr w:type="spellStart"/>
      <w:r w:rsidRPr="0070072B">
        <w:rPr>
          <w:sz w:val="20"/>
          <w:szCs w:val="20"/>
        </w:rPr>
        <w:t>ethylen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diamine </w:t>
      </w:r>
      <w:proofErr w:type="spellStart"/>
      <w:r>
        <w:rPr>
          <w:sz w:val="20"/>
          <w:szCs w:val="20"/>
        </w:rPr>
        <w:t>tetraacetic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acid</w:t>
      </w:r>
      <w:proofErr w:type="spellEnd"/>
      <w:r>
        <w:rPr>
          <w:sz w:val="20"/>
          <w:szCs w:val="20"/>
        </w:rPr>
        <w:t>) nebo jar,</w:t>
      </w:r>
      <w:r w:rsidRPr="0070072B">
        <w:rPr>
          <w:sz w:val="20"/>
          <w:szCs w:val="20"/>
        </w:rPr>
        <w:t xml:space="preserve"> kuchyňská sůl, destilovaná voda, podc</w:t>
      </w:r>
      <w:r>
        <w:rPr>
          <w:sz w:val="20"/>
          <w:szCs w:val="20"/>
        </w:rPr>
        <w:t>hlazený líh</w:t>
      </w:r>
    </w:p>
    <w:p w:rsidR="007A2EDD" w:rsidRPr="0070072B" w:rsidRDefault="007A2EDD" w:rsidP="00D04B50">
      <w:pPr>
        <w:ind w:left="1418" w:hanging="1418"/>
        <w:jc w:val="both"/>
        <w:rPr>
          <w:sz w:val="20"/>
          <w:szCs w:val="20"/>
        </w:rPr>
      </w:pPr>
    </w:p>
    <w:p w:rsidR="007A2EDD" w:rsidRDefault="007A2EDD" w:rsidP="00D04B50">
      <w:pPr>
        <w:ind w:left="1418" w:hanging="1418"/>
        <w:jc w:val="both"/>
        <w:rPr>
          <w:sz w:val="20"/>
          <w:szCs w:val="20"/>
        </w:rPr>
      </w:pPr>
      <w:r w:rsidRPr="0070072B">
        <w:rPr>
          <w:sz w:val="20"/>
          <w:szCs w:val="20"/>
        </w:rPr>
        <w:t>Postup:</w:t>
      </w:r>
      <w:r w:rsidRPr="0070072B">
        <w:rPr>
          <w:sz w:val="20"/>
          <w:szCs w:val="20"/>
        </w:rPr>
        <w:tab/>
        <w:t>Do kádinky nakrájíme ½ středně velkého plodu ki</w:t>
      </w:r>
      <w:r>
        <w:rPr>
          <w:sz w:val="20"/>
          <w:szCs w:val="20"/>
        </w:rPr>
        <w:t>w</w:t>
      </w:r>
      <w:r w:rsidRPr="0070072B">
        <w:rPr>
          <w:sz w:val="20"/>
          <w:szCs w:val="20"/>
        </w:rPr>
        <w:t xml:space="preserve">i nebo odpovídající množství banánu a rozmělníme na kašovitou hmotu. </w:t>
      </w:r>
      <w:r>
        <w:rPr>
          <w:sz w:val="20"/>
          <w:szCs w:val="20"/>
        </w:rPr>
        <w:t xml:space="preserve"> Zvlášť smícháme 1 kávovou lžičku šamponu nebo jaru, 3 polévkové lžíce </w:t>
      </w:r>
      <w:r w:rsidRPr="0070072B">
        <w:rPr>
          <w:sz w:val="20"/>
          <w:szCs w:val="20"/>
        </w:rPr>
        <w:t>destilované vody</w:t>
      </w:r>
      <w:r>
        <w:rPr>
          <w:sz w:val="20"/>
          <w:szCs w:val="20"/>
        </w:rPr>
        <w:t xml:space="preserve"> a necelou ¼ kávové lžičky soli tak, aby se roztok moc nezpěnil.</w:t>
      </w:r>
      <w:r w:rsidRPr="0070072B">
        <w:rPr>
          <w:sz w:val="20"/>
          <w:szCs w:val="20"/>
        </w:rPr>
        <w:t xml:space="preserve"> </w:t>
      </w:r>
      <w:r>
        <w:rPr>
          <w:sz w:val="20"/>
          <w:szCs w:val="20"/>
        </w:rPr>
        <w:t>Potom ho</w:t>
      </w:r>
      <w:r w:rsidRPr="0070072B">
        <w:rPr>
          <w:sz w:val="20"/>
          <w:szCs w:val="20"/>
        </w:rPr>
        <w:t xml:space="preserve"> promícháme</w:t>
      </w:r>
      <w:r>
        <w:rPr>
          <w:sz w:val="20"/>
          <w:szCs w:val="20"/>
        </w:rPr>
        <w:t xml:space="preserve"> s ovocnou kaší</w:t>
      </w:r>
      <w:r w:rsidRPr="0070072B">
        <w:rPr>
          <w:sz w:val="20"/>
          <w:szCs w:val="20"/>
        </w:rPr>
        <w:t xml:space="preserve"> a nec</w:t>
      </w:r>
      <w:r>
        <w:rPr>
          <w:sz w:val="20"/>
          <w:szCs w:val="20"/>
        </w:rPr>
        <w:t>háme asi 5 minut odstát. P</w:t>
      </w:r>
      <w:r w:rsidRPr="0070072B">
        <w:rPr>
          <w:sz w:val="20"/>
          <w:szCs w:val="20"/>
        </w:rPr>
        <w:t xml:space="preserve">řefiltrujeme, filtrát rozdělíme do zkumavek asi do výše </w:t>
      </w:r>
      <w:smartTag w:uri="urn:schemas-microsoft-com:office:smarttags" w:element="metricconverter">
        <w:smartTagPr>
          <w:attr w:name="ProductID" w:val="1 cm"/>
        </w:smartTagPr>
        <w:r w:rsidRPr="0070072B">
          <w:rPr>
            <w:sz w:val="20"/>
            <w:szCs w:val="20"/>
          </w:rPr>
          <w:t>1 cm</w:t>
        </w:r>
      </w:smartTag>
      <w:r w:rsidRPr="0070072B">
        <w:rPr>
          <w:sz w:val="20"/>
          <w:szCs w:val="20"/>
        </w:rPr>
        <w:t xml:space="preserve"> a přidáme </w:t>
      </w:r>
      <w:r>
        <w:rPr>
          <w:sz w:val="20"/>
          <w:szCs w:val="20"/>
        </w:rPr>
        <w:t xml:space="preserve">troj až </w:t>
      </w:r>
      <w:r w:rsidRPr="0070072B">
        <w:rPr>
          <w:sz w:val="20"/>
          <w:szCs w:val="20"/>
        </w:rPr>
        <w:t xml:space="preserve">čtyřnásobné množství etanolu ochlazeného asi na 0 </w:t>
      </w:r>
      <w:r w:rsidRPr="0070072B">
        <w:rPr>
          <w:sz w:val="20"/>
          <w:szCs w:val="20"/>
          <w:vertAlign w:val="superscript"/>
        </w:rPr>
        <w:t>O</w:t>
      </w:r>
      <w:r w:rsidRPr="0070072B">
        <w:rPr>
          <w:sz w:val="20"/>
          <w:szCs w:val="20"/>
        </w:rPr>
        <w:t>C. K hladině bude stoupat bílá vláknitá sraženina DNA.</w:t>
      </w:r>
      <w:r>
        <w:rPr>
          <w:sz w:val="20"/>
          <w:szCs w:val="20"/>
        </w:rPr>
        <w:t xml:space="preserve"> Jednotlivá vlákna můžeme namotávat na špejli.</w:t>
      </w:r>
    </w:p>
    <w:p w:rsidR="007A2EDD" w:rsidRDefault="007A2EDD" w:rsidP="00D04B50">
      <w:pPr>
        <w:ind w:left="1418" w:hanging="1418"/>
        <w:jc w:val="both"/>
        <w:rPr>
          <w:sz w:val="20"/>
          <w:szCs w:val="20"/>
        </w:rPr>
      </w:pPr>
    </w:p>
    <w:p w:rsidR="007A2EDD" w:rsidRDefault="007A2EDD" w:rsidP="00D04B50">
      <w:pPr>
        <w:ind w:left="1418" w:hanging="1418"/>
        <w:jc w:val="both"/>
        <w:rPr>
          <w:sz w:val="20"/>
          <w:szCs w:val="20"/>
        </w:rPr>
      </w:pPr>
      <w:r>
        <w:rPr>
          <w:sz w:val="20"/>
          <w:szCs w:val="20"/>
        </w:rPr>
        <w:t>Obrázek:</w:t>
      </w:r>
    </w:p>
    <w:p w:rsidR="007A2EDD" w:rsidRDefault="007A2EDD" w:rsidP="00D04B50">
      <w:pPr>
        <w:ind w:left="1418" w:hanging="1418"/>
        <w:jc w:val="both"/>
        <w:rPr>
          <w:sz w:val="20"/>
          <w:szCs w:val="20"/>
        </w:rPr>
      </w:pPr>
    </w:p>
    <w:p w:rsidR="007A2EDD" w:rsidRDefault="007A2EDD" w:rsidP="00D04B50">
      <w:pPr>
        <w:ind w:left="1418" w:hanging="1418"/>
        <w:jc w:val="both"/>
        <w:rPr>
          <w:sz w:val="20"/>
          <w:szCs w:val="20"/>
        </w:rPr>
      </w:pPr>
      <w:r>
        <w:rPr>
          <w:sz w:val="20"/>
          <w:szCs w:val="20"/>
        </w:rPr>
        <w:t>Závěr:</w:t>
      </w:r>
      <w:r>
        <w:rPr>
          <w:sz w:val="20"/>
          <w:szCs w:val="20"/>
        </w:rPr>
        <w:tab/>
        <w:t>Odpovědi na následující otázky:</w:t>
      </w:r>
    </w:p>
    <w:p w:rsidR="007A2EDD" w:rsidRPr="0070072B" w:rsidRDefault="007A2EDD" w:rsidP="0070072B">
      <w:pPr>
        <w:spacing w:line="240" w:lineRule="auto"/>
        <w:ind w:left="1416"/>
        <w:rPr>
          <w:sz w:val="20"/>
          <w:szCs w:val="20"/>
        </w:rPr>
      </w:pPr>
      <w:r w:rsidRPr="0070072B">
        <w:rPr>
          <w:sz w:val="20"/>
          <w:szCs w:val="20"/>
        </w:rPr>
        <w:t>Kd</w:t>
      </w:r>
      <w:r>
        <w:rPr>
          <w:sz w:val="20"/>
          <w:szCs w:val="20"/>
        </w:rPr>
        <w:t xml:space="preserve">e se izolovaná DNA v ovoci </w:t>
      </w:r>
      <w:r w:rsidRPr="0070072B">
        <w:rPr>
          <w:sz w:val="20"/>
          <w:szCs w:val="20"/>
        </w:rPr>
        <w:t>nacházela</w:t>
      </w:r>
      <w:r>
        <w:rPr>
          <w:sz w:val="20"/>
          <w:szCs w:val="20"/>
        </w:rPr>
        <w:t>?</w:t>
      </w:r>
    </w:p>
    <w:p w:rsidR="007A2EDD" w:rsidRPr="0070072B" w:rsidRDefault="007A2EDD" w:rsidP="0070072B">
      <w:pPr>
        <w:spacing w:line="240" w:lineRule="auto"/>
        <w:ind w:left="1416"/>
        <w:rPr>
          <w:sz w:val="20"/>
          <w:szCs w:val="20"/>
        </w:rPr>
      </w:pPr>
      <w:r w:rsidRPr="0070072B">
        <w:rPr>
          <w:sz w:val="20"/>
          <w:szCs w:val="20"/>
        </w:rPr>
        <w:t>Znáš i jiné typy nukleových kyselin</w:t>
      </w:r>
      <w:r>
        <w:rPr>
          <w:sz w:val="20"/>
          <w:szCs w:val="20"/>
        </w:rPr>
        <w:t xml:space="preserve">? </w:t>
      </w:r>
    </w:p>
    <w:p w:rsidR="007A2EDD" w:rsidRPr="0070072B" w:rsidRDefault="007A2EDD" w:rsidP="0070072B">
      <w:pPr>
        <w:spacing w:line="240" w:lineRule="auto"/>
        <w:ind w:left="1416"/>
        <w:rPr>
          <w:sz w:val="20"/>
          <w:szCs w:val="20"/>
        </w:rPr>
      </w:pPr>
      <w:r w:rsidRPr="0070072B">
        <w:rPr>
          <w:sz w:val="20"/>
          <w:szCs w:val="20"/>
        </w:rPr>
        <w:t xml:space="preserve">Čím se od sebe </w:t>
      </w:r>
      <w:r>
        <w:rPr>
          <w:sz w:val="20"/>
          <w:szCs w:val="20"/>
        </w:rPr>
        <w:t xml:space="preserve">jednotlivé NK </w:t>
      </w:r>
      <w:r w:rsidRPr="0070072B">
        <w:rPr>
          <w:sz w:val="20"/>
          <w:szCs w:val="20"/>
        </w:rPr>
        <w:t>odlišují</w:t>
      </w:r>
      <w:r>
        <w:rPr>
          <w:sz w:val="20"/>
          <w:szCs w:val="20"/>
        </w:rPr>
        <w:t xml:space="preserve">? </w:t>
      </w:r>
    </w:p>
    <w:p w:rsidR="007A2EDD" w:rsidRPr="0070072B" w:rsidRDefault="007A2EDD" w:rsidP="00DC2C21">
      <w:pPr>
        <w:spacing w:line="240" w:lineRule="auto"/>
        <w:ind w:left="1416"/>
        <w:rPr>
          <w:sz w:val="20"/>
          <w:szCs w:val="20"/>
        </w:rPr>
      </w:pPr>
      <w:r w:rsidRPr="0070072B">
        <w:rPr>
          <w:sz w:val="20"/>
          <w:szCs w:val="20"/>
        </w:rPr>
        <w:t xml:space="preserve">Pro DNA je významná její schopnost replikace. </w:t>
      </w:r>
      <w:r>
        <w:rPr>
          <w:sz w:val="20"/>
          <w:szCs w:val="20"/>
        </w:rPr>
        <w:t>Vysvětli</w:t>
      </w:r>
      <w:r w:rsidRPr="0070072B">
        <w:rPr>
          <w:sz w:val="20"/>
          <w:szCs w:val="20"/>
        </w:rPr>
        <w:t xml:space="preserve"> tento pojem, </w:t>
      </w:r>
      <w:r>
        <w:rPr>
          <w:sz w:val="20"/>
          <w:szCs w:val="20"/>
        </w:rPr>
        <w:t xml:space="preserve">zakresli schéma </w:t>
      </w:r>
      <w:r w:rsidRPr="0070072B">
        <w:rPr>
          <w:sz w:val="20"/>
          <w:szCs w:val="20"/>
        </w:rPr>
        <w:t>buněčného cyklu</w:t>
      </w:r>
      <w:r>
        <w:rPr>
          <w:sz w:val="20"/>
          <w:szCs w:val="20"/>
        </w:rPr>
        <w:t xml:space="preserve"> a v něm vyznač</w:t>
      </w:r>
      <w:r w:rsidRPr="0070072B">
        <w:rPr>
          <w:sz w:val="20"/>
          <w:szCs w:val="20"/>
        </w:rPr>
        <w:t>, kdy k ní dochází</w:t>
      </w:r>
      <w:r>
        <w:rPr>
          <w:sz w:val="20"/>
          <w:szCs w:val="20"/>
        </w:rPr>
        <w:t>.</w:t>
      </w:r>
    </w:p>
    <w:sectPr w:rsidR="007A2EDD" w:rsidRPr="0070072B" w:rsidSect="00AA3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32B7"/>
    <w:multiLevelType w:val="hybridMultilevel"/>
    <w:tmpl w:val="BF8A953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5915D9"/>
    <w:multiLevelType w:val="hybridMultilevel"/>
    <w:tmpl w:val="6F12A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1B7"/>
    <w:rsid w:val="0001249E"/>
    <w:rsid w:val="00300D3B"/>
    <w:rsid w:val="003150B8"/>
    <w:rsid w:val="004D24BD"/>
    <w:rsid w:val="0069678B"/>
    <w:rsid w:val="0070072B"/>
    <w:rsid w:val="00745BCA"/>
    <w:rsid w:val="0079349C"/>
    <w:rsid w:val="007A2EDD"/>
    <w:rsid w:val="007B3D4E"/>
    <w:rsid w:val="0087168F"/>
    <w:rsid w:val="00971349"/>
    <w:rsid w:val="009E36A0"/>
    <w:rsid w:val="00AA31B7"/>
    <w:rsid w:val="00BD0F8A"/>
    <w:rsid w:val="00D04B50"/>
    <w:rsid w:val="00DA358F"/>
    <w:rsid w:val="00DC2C21"/>
    <w:rsid w:val="00E70FA5"/>
    <w:rsid w:val="00EF26DF"/>
    <w:rsid w:val="00FA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1B7"/>
    <w:pPr>
      <w:spacing w:line="276" w:lineRule="auto"/>
      <w:ind w:left="709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419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Mamka</cp:lastModifiedBy>
  <cp:revision>3</cp:revision>
  <dcterms:created xsi:type="dcterms:W3CDTF">2011-03-15T20:30:00Z</dcterms:created>
  <dcterms:modified xsi:type="dcterms:W3CDTF">2012-08-31T16:52:00Z</dcterms:modified>
</cp:coreProperties>
</file>