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56" w:rsidRPr="0098000E" w:rsidRDefault="006C1156" w:rsidP="009C424F">
      <w:pPr>
        <w:jc w:val="center"/>
        <w:rPr>
          <w:rFonts w:ascii="Calibri" w:hAnsi="Calibri" w:cs="Calibri"/>
          <w:b/>
          <w:sz w:val="52"/>
          <w:szCs w:val="44"/>
        </w:rPr>
      </w:pPr>
      <w:r w:rsidRPr="0098000E">
        <w:rPr>
          <w:rFonts w:ascii="Calibri" w:hAnsi="Calibri" w:cs="Calibri"/>
          <w:b/>
          <w:sz w:val="52"/>
          <w:szCs w:val="44"/>
        </w:rPr>
        <w:t>Zásady práce s počítačem a osobní zdraví</w:t>
      </w:r>
    </w:p>
    <w:p w:rsidR="006C1156" w:rsidRPr="0098000E" w:rsidRDefault="006C1156" w:rsidP="006C1156">
      <w:pPr>
        <w:rPr>
          <w:rFonts w:ascii="Calibri" w:hAnsi="Calibri" w:cs="Calibri"/>
          <w:sz w:val="32"/>
        </w:rPr>
      </w:pPr>
    </w:p>
    <w:p w:rsidR="006C1156" w:rsidRPr="0098000E" w:rsidRDefault="006C1156" w:rsidP="006C1156">
      <w:p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b/>
          <w:sz w:val="32"/>
        </w:rPr>
        <w:t xml:space="preserve">Ergonomie </w:t>
      </w:r>
      <w:r w:rsidRPr="0098000E">
        <w:rPr>
          <w:rFonts w:ascii="Calibri" w:hAnsi="Calibri" w:cs="Calibri"/>
          <w:sz w:val="32"/>
        </w:rPr>
        <w:t xml:space="preserve">(z řečtiny </w:t>
      </w:r>
      <w:r w:rsidRPr="0098000E">
        <w:rPr>
          <w:rFonts w:ascii="Calibri" w:hAnsi="Calibri" w:cs="Calibri"/>
          <w:i/>
          <w:sz w:val="32"/>
        </w:rPr>
        <w:t>ergo</w:t>
      </w:r>
      <w:r w:rsidRPr="0098000E">
        <w:rPr>
          <w:rFonts w:ascii="Calibri" w:hAnsi="Calibri" w:cs="Calibri"/>
          <w:sz w:val="32"/>
        </w:rPr>
        <w:t xml:space="preserve"> práce a </w:t>
      </w:r>
      <w:proofErr w:type="spellStart"/>
      <w:r w:rsidRPr="0098000E">
        <w:rPr>
          <w:rFonts w:ascii="Calibri" w:hAnsi="Calibri" w:cs="Calibri"/>
          <w:i/>
          <w:sz w:val="32"/>
        </w:rPr>
        <w:t>nomoi</w:t>
      </w:r>
      <w:proofErr w:type="spellEnd"/>
      <w:r w:rsidRPr="0098000E">
        <w:rPr>
          <w:rFonts w:ascii="Calibri" w:hAnsi="Calibri" w:cs="Calibri"/>
          <w:sz w:val="32"/>
        </w:rPr>
        <w:t xml:space="preserve"> přírodní zákony) je věda zabývající se </w:t>
      </w:r>
      <w:r w:rsidRPr="0098000E">
        <w:rPr>
          <w:rFonts w:ascii="Calibri" w:hAnsi="Calibri" w:cs="Calibri"/>
          <w:b/>
          <w:sz w:val="32"/>
        </w:rPr>
        <w:t>vztahy mezi člověkem, prostředím a nástrojem</w:t>
      </w:r>
      <w:r w:rsidRPr="0098000E">
        <w:rPr>
          <w:rFonts w:ascii="Calibri" w:hAnsi="Calibri" w:cs="Calibri"/>
          <w:sz w:val="32"/>
        </w:rPr>
        <w:t>.</w:t>
      </w:r>
    </w:p>
    <w:p w:rsidR="006C1156" w:rsidRPr="0098000E" w:rsidRDefault="006C1156" w:rsidP="009C424F">
      <w:pPr>
        <w:pStyle w:val="Nadpis1"/>
        <w:rPr>
          <w:rFonts w:ascii="Calibri" w:hAnsi="Calibri" w:cs="Calibri"/>
          <w:sz w:val="40"/>
        </w:rPr>
      </w:pPr>
      <w:r w:rsidRPr="0098000E">
        <w:rPr>
          <w:rFonts w:ascii="Calibri" w:hAnsi="Calibri" w:cs="Calibri"/>
          <w:sz w:val="40"/>
        </w:rPr>
        <w:t>Základy práce s PC</w:t>
      </w:r>
    </w:p>
    <w:p w:rsidR="006C1156" w:rsidRPr="0098000E" w:rsidRDefault="006C1156" w:rsidP="006C1156">
      <w:pPr>
        <w:numPr>
          <w:ilvl w:val="0"/>
          <w:numId w:val="2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pokud odcházíte od PC na kratší dobu, nevypínejte jej (dochází k poškození HDD),</w:t>
      </w:r>
    </w:p>
    <w:p w:rsidR="006C1156" w:rsidRPr="0098000E" w:rsidRDefault="006C1156" w:rsidP="006C1156">
      <w:pPr>
        <w:numPr>
          <w:ilvl w:val="0"/>
          <w:numId w:val="2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neumísťujte PC do míst s velkými teplotními rozdíly, nevhodné jsou také prostory s vysokou vlhkostí vzduchu,</w:t>
      </w:r>
    </w:p>
    <w:p w:rsidR="006C1156" w:rsidRPr="0098000E" w:rsidRDefault="006C1156" w:rsidP="006C1156">
      <w:pPr>
        <w:numPr>
          <w:ilvl w:val="0"/>
          <w:numId w:val="2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PC také nesvědčí otřesy, umístěte jej na pevném stole,</w:t>
      </w:r>
    </w:p>
    <w:p w:rsidR="006C1156" w:rsidRPr="0098000E" w:rsidRDefault="006C1156" w:rsidP="006C1156">
      <w:pPr>
        <w:numPr>
          <w:ilvl w:val="0"/>
          <w:numId w:val="2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do zásuvky nezapínejte další elektrická zařízení (varná konvice), proudové nárazy mohou poškodit citlivé integrované obvody,</w:t>
      </w:r>
    </w:p>
    <w:p w:rsidR="006C1156" w:rsidRPr="0098000E" w:rsidRDefault="006C1156" w:rsidP="006C1156">
      <w:pPr>
        <w:numPr>
          <w:ilvl w:val="0"/>
          <w:numId w:val="2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PC nesvědčí prašné prostředí</w:t>
      </w:r>
    </w:p>
    <w:p w:rsidR="006C1156" w:rsidRPr="0098000E" w:rsidRDefault="006C1156" w:rsidP="006C1156">
      <w:pPr>
        <w:numPr>
          <w:ilvl w:val="0"/>
          <w:numId w:val="2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při zapínání PC zapněte nejdříve všechny periferie a poté samotný PC, při vypínání postupujte v opačném pořadí,</w:t>
      </w:r>
    </w:p>
    <w:p w:rsidR="006C1156" w:rsidRPr="0098000E" w:rsidRDefault="00722FEC" w:rsidP="006C1156">
      <w:pPr>
        <w:numPr>
          <w:ilvl w:val="0"/>
          <w:numId w:val="2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periferie připojujte k PC ve vypnutém stavu,</w:t>
      </w:r>
    </w:p>
    <w:p w:rsidR="00722FEC" w:rsidRPr="0098000E" w:rsidRDefault="00722FEC" w:rsidP="00722FEC">
      <w:pPr>
        <w:numPr>
          <w:ilvl w:val="0"/>
          <w:numId w:val="2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opravu svěřte odborníkům (v opačném případě někdy ztráta záruky).</w:t>
      </w:r>
    </w:p>
    <w:p w:rsidR="00722FEC" w:rsidRPr="0098000E" w:rsidRDefault="00722FEC" w:rsidP="001B2B8F">
      <w:pPr>
        <w:pStyle w:val="Nadpis2"/>
        <w:rPr>
          <w:rFonts w:ascii="Calibri" w:hAnsi="Calibri" w:cs="Calibri"/>
          <w:sz w:val="36"/>
        </w:rPr>
      </w:pPr>
      <w:r w:rsidRPr="0098000E">
        <w:rPr>
          <w:rFonts w:ascii="Calibri" w:hAnsi="Calibri" w:cs="Calibri"/>
          <w:sz w:val="36"/>
        </w:rPr>
        <w:t>Jak šetřit sebe</w:t>
      </w:r>
    </w:p>
    <w:p w:rsidR="001B2B8F" w:rsidRPr="0098000E" w:rsidRDefault="001B2B8F" w:rsidP="001B2B8F">
      <w:pPr>
        <w:pStyle w:val="Nadpis3"/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Hygiena</w:t>
      </w:r>
    </w:p>
    <w:p w:rsidR="001B2B8F" w:rsidRPr="0098000E" w:rsidRDefault="001B2B8F" w:rsidP="001B2B8F">
      <w:pPr>
        <w:numPr>
          <w:ilvl w:val="0"/>
          <w:numId w:val="7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pravidla pracovního režimu (přestávky, soc. zařízení)</w:t>
      </w:r>
    </w:p>
    <w:p w:rsidR="001B2B8F" w:rsidRPr="0098000E" w:rsidRDefault="001B2B8F" w:rsidP="001B2B8F">
      <w:pPr>
        <w:numPr>
          <w:ilvl w:val="0"/>
          <w:numId w:val="7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vybavení pracovního místa</w:t>
      </w:r>
    </w:p>
    <w:p w:rsidR="001B2B8F" w:rsidRPr="0098000E" w:rsidRDefault="001B2B8F" w:rsidP="001B2B8F">
      <w:pPr>
        <w:numPr>
          <w:ilvl w:val="0"/>
          <w:numId w:val="7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vybavení pracoviště</w:t>
      </w:r>
    </w:p>
    <w:p w:rsidR="001B2B8F" w:rsidRPr="0098000E" w:rsidRDefault="001B2B8F" w:rsidP="001B2B8F">
      <w:pPr>
        <w:numPr>
          <w:ilvl w:val="0"/>
          <w:numId w:val="7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ergonomie rozhraní PC/člověk – návrh obrazovek, výběr činnosti, příjemnost, myš je velice ergonomicky náročná</w:t>
      </w:r>
    </w:p>
    <w:p w:rsidR="001B2B8F" w:rsidRPr="0098000E" w:rsidRDefault="001B2B8F" w:rsidP="00722FEC">
      <w:pPr>
        <w:numPr>
          <w:ilvl w:val="0"/>
          <w:numId w:val="7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sledovat pracovní potíže (bolesti)</w:t>
      </w:r>
    </w:p>
    <w:p w:rsidR="001B2B8F" w:rsidRPr="003719F0" w:rsidRDefault="001B2B8F" w:rsidP="001B2B8F">
      <w:pPr>
        <w:pStyle w:val="Nadpis3"/>
        <w:rPr>
          <w:rFonts w:ascii="Calibri" w:hAnsi="Calibri" w:cs="Calibri"/>
          <w:color w:val="FF0000"/>
          <w:sz w:val="32"/>
        </w:rPr>
      </w:pPr>
      <w:r w:rsidRPr="003719F0">
        <w:rPr>
          <w:rFonts w:ascii="Calibri" w:hAnsi="Calibri" w:cs="Calibri"/>
          <w:color w:val="FF0000"/>
          <w:sz w:val="32"/>
        </w:rPr>
        <w:t>Ergonomie pracovního místa</w:t>
      </w:r>
    </w:p>
    <w:p w:rsidR="001B2B8F" w:rsidRPr="0098000E" w:rsidRDefault="001B2B8F" w:rsidP="001B2B8F">
      <w:pPr>
        <w:numPr>
          <w:ilvl w:val="0"/>
          <w:numId w:val="7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kvalitní monitor, pracovní stůl, židle nastavitelná všemi směry, opěrky rukou, pružně nastavitelné opěradlo, pružný sedák, vhodná po</w:t>
      </w:r>
      <w:bookmarkStart w:id="0" w:name="_GoBack"/>
      <w:bookmarkEnd w:id="0"/>
      <w:r w:rsidRPr="0098000E">
        <w:rPr>
          <w:rFonts w:ascii="Calibri" w:hAnsi="Calibri" w:cs="Calibri"/>
          <w:sz w:val="32"/>
        </w:rPr>
        <w:t>dnožka</w:t>
      </w:r>
    </w:p>
    <w:p w:rsidR="001B2B8F" w:rsidRPr="0098000E" w:rsidRDefault="00604DF0" w:rsidP="001B2B8F">
      <w:pPr>
        <w:numPr>
          <w:ilvl w:val="0"/>
          <w:numId w:val="7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noProof/>
          <w:sz w:val="32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111125</wp:posOffset>
            </wp:positionV>
            <wp:extent cx="2663190" cy="1231900"/>
            <wp:effectExtent l="0" t="0" r="0" b="0"/>
            <wp:wrapSquare wrapText="bothSides"/>
            <wp:docPr id="7" name="obrázek 7" descr="http://cdesign.cpress.cz/Files/Obrazky/Ergonomie/ergonomie_klaves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esign.cpress.cz/Files/Obrazky/Ergonomie/ergonomie_klavesnice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B8F" w:rsidRPr="0098000E">
        <w:rPr>
          <w:rFonts w:ascii="Calibri" w:hAnsi="Calibri" w:cs="Calibri"/>
          <w:sz w:val="32"/>
        </w:rPr>
        <w:t>podklady šikmo vedle monitoru</w:t>
      </w:r>
    </w:p>
    <w:p w:rsidR="001B2B8F" w:rsidRPr="0098000E" w:rsidRDefault="001B2B8F" w:rsidP="001B2B8F">
      <w:pPr>
        <w:numPr>
          <w:ilvl w:val="0"/>
          <w:numId w:val="7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individuální osvětlení, stavitelná intenzita</w:t>
      </w:r>
    </w:p>
    <w:p w:rsidR="001B2B8F" w:rsidRPr="0098000E" w:rsidRDefault="001B2B8F" w:rsidP="001B2B8F">
      <w:pPr>
        <w:numPr>
          <w:ilvl w:val="0"/>
          <w:numId w:val="7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monitor osvětlen oknem ze strany</w:t>
      </w:r>
    </w:p>
    <w:p w:rsidR="001B2B8F" w:rsidRPr="0098000E" w:rsidRDefault="001B2B8F" w:rsidP="001B2B8F">
      <w:pPr>
        <w:numPr>
          <w:ilvl w:val="0"/>
          <w:numId w:val="7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dostatečné soukromí – ne u monitorů kolegů</w:t>
      </w:r>
    </w:p>
    <w:p w:rsidR="001B2B8F" w:rsidRPr="0098000E" w:rsidRDefault="001B2B8F" w:rsidP="001B2B8F">
      <w:pPr>
        <w:numPr>
          <w:ilvl w:val="0"/>
          <w:numId w:val="7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psát bez opírání zápěstí (i myš)</w:t>
      </w:r>
    </w:p>
    <w:p w:rsidR="001B2B8F" w:rsidRPr="0098000E" w:rsidRDefault="001B2B8F" w:rsidP="001B2B8F">
      <w:pPr>
        <w:numPr>
          <w:ilvl w:val="0"/>
          <w:numId w:val="7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dvoudeska stolu (monitor, klávesnice)</w:t>
      </w:r>
    </w:p>
    <w:p w:rsidR="001B2B8F" w:rsidRPr="0098000E" w:rsidRDefault="001B2B8F" w:rsidP="001B2B8F">
      <w:pPr>
        <w:rPr>
          <w:rFonts w:ascii="Calibri" w:hAnsi="Calibri" w:cs="Calibri"/>
          <w:sz w:val="32"/>
        </w:rPr>
      </w:pPr>
    </w:p>
    <w:p w:rsidR="001B2B8F" w:rsidRPr="0098000E" w:rsidRDefault="001B2B8F" w:rsidP="001B2B8F">
      <w:p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Zejména při dlouhodobější práci se namáhají nejen oči, ale i zápěstí, krční páteř a další části těla. Dbejte na dodržování několika zásadních pravidel:</w:t>
      </w:r>
    </w:p>
    <w:p w:rsidR="001B2B8F" w:rsidRPr="0098000E" w:rsidRDefault="001B2B8F" w:rsidP="001B2B8F">
      <w:pPr>
        <w:numPr>
          <w:ilvl w:val="0"/>
          <w:numId w:val="2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u CRT monitorů dochází k vyzařování nejvíce v oblasti za monitorem,</w:t>
      </w:r>
    </w:p>
    <w:p w:rsidR="001B2B8F" w:rsidRPr="0098000E" w:rsidRDefault="001B2B8F" w:rsidP="001B2B8F">
      <w:pPr>
        <w:numPr>
          <w:ilvl w:val="0"/>
          <w:numId w:val="2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na monitor nemá dopadat přímé světlo</w:t>
      </w:r>
    </w:p>
    <w:p w:rsidR="001B2B8F" w:rsidRPr="0098000E" w:rsidRDefault="00604DF0" w:rsidP="001B2B8F">
      <w:pPr>
        <w:numPr>
          <w:ilvl w:val="0"/>
          <w:numId w:val="2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240665</wp:posOffset>
            </wp:positionV>
            <wp:extent cx="1606550" cy="1205230"/>
            <wp:effectExtent l="0" t="0" r="0" b="0"/>
            <wp:wrapSquare wrapText="bothSides"/>
            <wp:docPr id="8" name="obrázek 8" descr="http://www.czechcomputer.cz/czc/media.nsf/0c97cd6cabb1398ec1256cc50082f4bf/86aad39b90439500c1256ecf0036e841/Body/0.87E0?OpenElement&amp;FieldElemFormat=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zechcomputer.cz/czc/media.nsf/0c97cd6cabb1398ec1256cc50082f4bf/86aad39b90439500c1256ecf0036e841/Body/0.87E0?OpenElement&amp;FieldElemFormat=jpg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B8F" w:rsidRPr="0098000E">
        <w:rPr>
          <w:rFonts w:ascii="Calibri" w:hAnsi="Calibri" w:cs="Calibri"/>
          <w:sz w:val="32"/>
        </w:rPr>
        <w:t>kontrast a jas monitoru nenastavujte extrémně velký (škodí Vaším očím)</w:t>
      </w:r>
    </w:p>
    <w:p w:rsidR="001B2B8F" w:rsidRPr="0098000E" w:rsidRDefault="001B2B8F" w:rsidP="001B2B8F">
      <w:pPr>
        <w:numPr>
          <w:ilvl w:val="0"/>
          <w:numId w:val="2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používejte ergonomickou židli (výškově nastavitelná, dostatečně velký sedák, opěrka zad, opěrky rukou, opěrka hlavy, nastavení sklonu opěru, pojezdové křeslo apod.)</w:t>
      </w:r>
    </w:p>
    <w:p w:rsidR="001B2B8F" w:rsidRPr="0098000E" w:rsidRDefault="001B2B8F" w:rsidP="001B2B8F">
      <w:pPr>
        <w:numPr>
          <w:ilvl w:val="0"/>
          <w:numId w:val="2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používejte podpěrku pod zápěstí u klávesnice</w:t>
      </w:r>
    </w:p>
    <w:p w:rsidR="001B2B8F" w:rsidRPr="0098000E" w:rsidRDefault="001B2B8F" w:rsidP="001B2B8F">
      <w:pPr>
        <w:numPr>
          <w:ilvl w:val="0"/>
          <w:numId w:val="2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používejte ergonomickou myš</w:t>
      </w:r>
    </w:p>
    <w:p w:rsidR="001B2B8F" w:rsidRPr="0098000E" w:rsidRDefault="001B2B8F" w:rsidP="001B2B8F">
      <w:pPr>
        <w:numPr>
          <w:ilvl w:val="0"/>
          <w:numId w:val="2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usazení monitoru před očima, pokud příliš nízko či vysoko, zatěžujete si páteř</w:t>
      </w:r>
    </w:p>
    <w:p w:rsidR="001B2B8F" w:rsidRPr="0098000E" w:rsidRDefault="001B2B8F" w:rsidP="001B2B8F">
      <w:pPr>
        <w:numPr>
          <w:ilvl w:val="0"/>
          <w:numId w:val="2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minimální vzdálenost od monitoru (přehlédnutí monitoru bez natočení hlavy)</w:t>
      </w:r>
    </w:p>
    <w:p w:rsidR="001B2B8F" w:rsidRPr="0098000E" w:rsidRDefault="001B2B8F" w:rsidP="001B2B8F">
      <w:pPr>
        <w:numPr>
          <w:ilvl w:val="0"/>
          <w:numId w:val="2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správné umístění předlohy při opisování textu do PC</w:t>
      </w:r>
    </w:p>
    <w:p w:rsidR="001B2B8F" w:rsidRPr="0098000E" w:rsidRDefault="001B2B8F" w:rsidP="001B2B8F">
      <w:pPr>
        <w:numPr>
          <w:ilvl w:val="0"/>
          <w:numId w:val="2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při dlouhodobé práci s PC dělejte přestávky, cvičte, občas se protáhněte, zaostřete na vzdálený objekt pozorovaný z okna</w:t>
      </w:r>
    </w:p>
    <w:p w:rsidR="001B2B8F" w:rsidRPr="0098000E" w:rsidRDefault="001B2B8F" w:rsidP="001B2B8F">
      <w:pPr>
        <w:rPr>
          <w:rFonts w:ascii="Calibri" w:hAnsi="Calibri" w:cs="Calibri"/>
          <w:sz w:val="32"/>
        </w:rPr>
      </w:pPr>
    </w:p>
    <w:p w:rsidR="001B2B8F" w:rsidRPr="0098000E" w:rsidRDefault="001B2B8F" w:rsidP="001B2B8F">
      <w:pPr>
        <w:rPr>
          <w:rFonts w:ascii="Calibri" w:hAnsi="Calibri" w:cs="Calibri"/>
          <w:szCs w:val="20"/>
        </w:rPr>
      </w:pPr>
      <w:r w:rsidRPr="0098000E">
        <w:rPr>
          <w:rFonts w:ascii="Calibri" w:hAnsi="Calibri" w:cs="Calibri"/>
          <w:sz w:val="32"/>
        </w:rPr>
        <w:t>Následující obrázek vystihuje optimální polohu lidského těla při práci s PC. Všimněte si optimálních pravých úhlů v kolenou, při sedu v bocích a při poloze rukou na stole. Čím více se budete této poloze přibližovat, tím lépe.</w:t>
      </w:r>
      <w:r w:rsidRPr="0098000E">
        <w:rPr>
          <w:rFonts w:ascii="Calibri" w:hAnsi="Calibri" w:cs="Calibri"/>
          <w:szCs w:val="20"/>
        </w:rPr>
        <w:t xml:space="preserve"> </w:t>
      </w:r>
    </w:p>
    <w:p w:rsidR="00C65BB3" w:rsidRPr="0098000E" w:rsidRDefault="00C65BB3" w:rsidP="001B2B8F">
      <w:pPr>
        <w:rPr>
          <w:rFonts w:ascii="Calibri" w:hAnsi="Calibri" w:cs="Calibri"/>
          <w:szCs w:val="20"/>
        </w:rPr>
      </w:pPr>
    </w:p>
    <w:p w:rsidR="001B2B8F" w:rsidRPr="0098000E" w:rsidRDefault="00604DF0" w:rsidP="001B2B8F">
      <w:pPr>
        <w:rPr>
          <w:rFonts w:ascii="Calibri" w:hAnsi="Calibri" w:cs="Calibri"/>
          <w:b/>
          <w:sz w:val="32"/>
        </w:rPr>
      </w:pPr>
      <w:r w:rsidRPr="0098000E">
        <w:rPr>
          <w:rFonts w:ascii="Calibri" w:hAnsi="Calibri" w:cs="Calibri"/>
          <w:noProof/>
          <w:sz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762000</wp:posOffset>
            </wp:positionV>
            <wp:extent cx="1366520" cy="2248535"/>
            <wp:effectExtent l="0" t="0" r="0" b="0"/>
            <wp:wrapSquare wrapText="bothSides"/>
            <wp:docPr id="9" name="obrázek 9" descr="http://www.cdesign.cz/Files/Obrazky/Ergonomie/ergonomie_zi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design.cz/Files/Obrazky/Ergonomie/ergonomie_zidle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00E">
        <w:rPr>
          <w:rFonts w:ascii="Calibri" w:hAnsi="Calibri" w:cs="Calibri"/>
          <w:noProof/>
          <w:sz w:val="32"/>
        </w:rPr>
        <w:drawing>
          <wp:inline distT="0" distB="0" distL="0" distR="0">
            <wp:extent cx="4230370" cy="3649345"/>
            <wp:effectExtent l="0" t="0" r="0" b="0"/>
            <wp:docPr id="1" name="obrázek 1" descr="Ergonomie sezení u počíta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gonomie sezení u počítače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B8F" w:rsidRPr="0098000E" w:rsidRDefault="001B2B8F" w:rsidP="001B2B8F">
      <w:pPr>
        <w:pStyle w:val="Nadpis3"/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Ergonomie pracovního prostředí (budov)</w:t>
      </w:r>
    </w:p>
    <w:p w:rsidR="001B2B8F" w:rsidRPr="0098000E" w:rsidRDefault="001B2B8F" w:rsidP="001B2B8F">
      <w:pPr>
        <w:numPr>
          <w:ilvl w:val="0"/>
          <w:numId w:val="7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soukromí – malé místnosti (2–4 lidé)</w:t>
      </w:r>
    </w:p>
    <w:p w:rsidR="001B2B8F" w:rsidRPr="0098000E" w:rsidRDefault="001B2B8F" w:rsidP="001B2B8F">
      <w:pPr>
        <w:numPr>
          <w:ilvl w:val="0"/>
          <w:numId w:val="7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okna do přírody – ne na jižní strany – tepelné/světelné problémy</w:t>
      </w:r>
    </w:p>
    <w:p w:rsidR="001B2B8F" w:rsidRPr="0098000E" w:rsidRDefault="001B2B8F" w:rsidP="001B2B8F">
      <w:pPr>
        <w:numPr>
          <w:ilvl w:val="0"/>
          <w:numId w:val="7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příjemné prostředí – výkon se zvýší o 5–10 %</w:t>
      </w:r>
    </w:p>
    <w:p w:rsidR="001B2B8F" w:rsidRPr="0098000E" w:rsidRDefault="001B2B8F" w:rsidP="001B2B8F">
      <w:pPr>
        <w:numPr>
          <w:ilvl w:val="0"/>
          <w:numId w:val="7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snadný přístup ke společným prostředkům</w:t>
      </w:r>
    </w:p>
    <w:p w:rsidR="001B2B8F" w:rsidRPr="0098000E" w:rsidRDefault="001B2B8F" w:rsidP="001B2B8F">
      <w:pPr>
        <w:numPr>
          <w:ilvl w:val="0"/>
          <w:numId w:val="7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je velice vhodné spolupracovat s odborníky na pracovní prostředí</w:t>
      </w:r>
    </w:p>
    <w:p w:rsidR="00FF087F" w:rsidRPr="0098000E" w:rsidRDefault="001B2B8F" w:rsidP="001B2B8F">
      <w:pPr>
        <w:pStyle w:val="Nadpis1"/>
        <w:rPr>
          <w:rFonts w:ascii="Calibri" w:hAnsi="Calibri" w:cs="Calibri"/>
          <w:sz w:val="40"/>
        </w:rPr>
      </w:pPr>
      <w:r w:rsidRPr="0098000E">
        <w:rPr>
          <w:rFonts w:ascii="Calibri" w:hAnsi="Calibri" w:cs="Calibri"/>
          <w:sz w:val="40"/>
        </w:rPr>
        <w:t>Zdravotní problémy</w:t>
      </w:r>
    </w:p>
    <w:p w:rsidR="00FF087F" w:rsidRPr="0098000E" w:rsidRDefault="00FF087F" w:rsidP="00FF087F">
      <w:pPr>
        <w:numPr>
          <w:ilvl w:val="0"/>
          <w:numId w:val="3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objektivní (otoky, záněty),</w:t>
      </w:r>
    </w:p>
    <w:p w:rsidR="00FF087F" w:rsidRPr="0098000E" w:rsidRDefault="00FF087F" w:rsidP="00FF087F">
      <w:pPr>
        <w:numPr>
          <w:ilvl w:val="0"/>
          <w:numId w:val="3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subjektivní (noční děsy, nespavost)</w:t>
      </w:r>
    </w:p>
    <w:p w:rsidR="00FF087F" w:rsidRPr="0098000E" w:rsidRDefault="00FF087F" w:rsidP="001B2B8F">
      <w:pPr>
        <w:pStyle w:val="Nadpis2"/>
        <w:rPr>
          <w:rFonts w:ascii="Calibri" w:hAnsi="Calibri" w:cs="Calibri"/>
          <w:sz w:val="36"/>
        </w:rPr>
      </w:pPr>
      <w:r w:rsidRPr="0098000E">
        <w:rPr>
          <w:rFonts w:ascii="Calibri" w:hAnsi="Calibri" w:cs="Calibri"/>
          <w:sz w:val="36"/>
        </w:rPr>
        <w:t>Objektivní</w:t>
      </w:r>
    </w:p>
    <w:p w:rsidR="00FF087F" w:rsidRPr="0098000E" w:rsidRDefault="00FF087F" w:rsidP="00FF087F">
      <w:pPr>
        <w:numPr>
          <w:ilvl w:val="0"/>
          <w:numId w:val="4"/>
        </w:numPr>
        <w:rPr>
          <w:rFonts w:ascii="Calibri" w:hAnsi="Calibri" w:cs="Calibri"/>
          <w:b/>
          <w:sz w:val="32"/>
        </w:rPr>
      </w:pPr>
      <w:r w:rsidRPr="0098000E">
        <w:rPr>
          <w:rFonts w:ascii="Calibri" w:hAnsi="Calibri" w:cs="Calibri"/>
          <w:b/>
          <w:sz w:val="32"/>
        </w:rPr>
        <w:t xml:space="preserve">Ruce </w:t>
      </w:r>
    </w:p>
    <w:p w:rsidR="00FF087F" w:rsidRPr="0098000E" w:rsidRDefault="00FF087F" w:rsidP="00FF087F">
      <w:pPr>
        <w:numPr>
          <w:ilvl w:val="1"/>
          <w:numId w:val="3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poškození z opakovaného napětí – paže</w:t>
      </w:r>
    </w:p>
    <w:p w:rsidR="00FF087F" w:rsidRPr="0098000E" w:rsidRDefault="00FF087F" w:rsidP="00FF087F">
      <w:pPr>
        <w:numPr>
          <w:ilvl w:val="1"/>
          <w:numId w:val="3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záněty kloubů (zápěstí, tenisový loken, rameno)</w:t>
      </w:r>
    </w:p>
    <w:p w:rsidR="00FF087F" w:rsidRPr="0098000E" w:rsidRDefault="00FF087F" w:rsidP="00FF087F">
      <w:pPr>
        <w:numPr>
          <w:ilvl w:val="1"/>
          <w:numId w:val="3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záněty šlach, úponů a svalů (revma)</w:t>
      </w:r>
    </w:p>
    <w:p w:rsidR="00FF087F" w:rsidRPr="0098000E" w:rsidRDefault="00FF087F" w:rsidP="00FF087F">
      <w:pPr>
        <w:numPr>
          <w:ilvl w:val="1"/>
          <w:numId w:val="3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záněty nervových pouzder (zánět karpálního tunelu) – třes, ztráta hmatu, neschopnost jemné motoriky (podpisu)</w:t>
      </w:r>
    </w:p>
    <w:p w:rsidR="00FF087F" w:rsidRPr="0098000E" w:rsidRDefault="00FF087F" w:rsidP="00FF087F">
      <w:pPr>
        <w:rPr>
          <w:rFonts w:ascii="Calibri" w:hAnsi="Calibri" w:cs="Calibri"/>
          <w:sz w:val="32"/>
        </w:rPr>
      </w:pPr>
    </w:p>
    <w:p w:rsidR="00FF087F" w:rsidRPr="0098000E" w:rsidRDefault="00FF087F" w:rsidP="00C65BB3">
      <w:pPr>
        <w:keepNext/>
        <w:rPr>
          <w:rFonts w:ascii="Calibri" w:hAnsi="Calibri" w:cs="Calibri"/>
          <w:i/>
          <w:sz w:val="32"/>
        </w:rPr>
      </w:pPr>
      <w:r w:rsidRPr="0098000E">
        <w:rPr>
          <w:rFonts w:ascii="Calibri" w:hAnsi="Calibri" w:cs="Calibri"/>
          <w:i/>
          <w:sz w:val="32"/>
        </w:rPr>
        <w:tab/>
      </w:r>
      <w:r w:rsidRPr="0098000E">
        <w:rPr>
          <w:rFonts w:ascii="Calibri" w:hAnsi="Calibri" w:cs="Calibri"/>
          <w:i/>
          <w:sz w:val="32"/>
        </w:rPr>
        <w:tab/>
        <w:t>Prevence:</w:t>
      </w:r>
    </w:p>
    <w:p w:rsidR="00FF087F" w:rsidRPr="0098000E" w:rsidRDefault="00FF087F" w:rsidP="00FF087F">
      <w:pPr>
        <w:numPr>
          <w:ilvl w:val="2"/>
          <w:numId w:val="3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ergonomie pracoviště</w:t>
      </w:r>
    </w:p>
    <w:p w:rsidR="00FF087F" w:rsidRPr="0098000E" w:rsidRDefault="00FF087F" w:rsidP="00FF087F">
      <w:pPr>
        <w:numPr>
          <w:ilvl w:val="2"/>
          <w:numId w:val="3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lastRenderedPageBreak/>
        <w:t>pracovní režim (střídání činností – myš, papír, kl</w:t>
      </w:r>
      <w:r w:rsidR="00227BE3" w:rsidRPr="0098000E">
        <w:rPr>
          <w:rFonts w:ascii="Calibri" w:hAnsi="Calibri" w:cs="Calibri"/>
          <w:sz w:val="32"/>
        </w:rPr>
        <w:t>ávesnice, …), maximální zátěž 6 </w:t>
      </w:r>
      <w:r w:rsidRPr="0098000E">
        <w:rPr>
          <w:rFonts w:ascii="Calibri" w:hAnsi="Calibri" w:cs="Calibri"/>
          <w:sz w:val="32"/>
        </w:rPr>
        <w:t>hodin, přestávky (krátké každou hodinu), cvičení</w:t>
      </w:r>
    </w:p>
    <w:p w:rsidR="00FF087F" w:rsidRPr="0098000E" w:rsidRDefault="00FF087F" w:rsidP="00FF087F">
      <w:pPr>
        <w:ind w:left="360"/>
        <w:rPr>
          <w:rFonts w:ascii="Calibri" w:hAnsi="Calibri" w:cs="Calibri"/>
          <w:sz w:val="32"/>
        </w:rPr>
      </w:pPr>
    </w:p>
    <w:p w:rsidR="00FF087F" w:rsidRPr="0098000E" w:rsidRDefault="00FF087F" w:rsidP="00FF087F">
      <w:pPr>
        <w:numPr>
          <w:ilvl w:val="0"/>
          <w:numId w:val="4"/>
        </w:numPr>
        <w:rPr>
          <w:rFonts w:ascii="Calibri" w:hAnsi="Calibri" w:cs="Calibri"/>
          <w:b/>
          <w:sz w:val="32"/>
        </w:rPr>
      </w:pPr>
      <w:r w:rsidRPr="0098000E">
        <w:rPr>
          <w:rFonts w:ascii="Calibri" w:hAnsi="Calibri" w:cs="Calibri"/>
          <w:b/>
          <w:sz w:val="32"/>
        </w:rPr>
        <w:t>Poškození ze strnulého sedění</w:t>
      </w:r>
    </w:p>
    <w:p w:rsidR="00FF087F" w:rsidRPr="0098000E" w:rsidRDefault="00FF087F" w:rsidP="00FF087F">
      <w:pPr>
        <w:numPr>
          <w:ilvl w:val="1"/>
          <w:numId w:val="3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krční páteř – otoky, bolest, nemoc „pokladních“, papírové předlohy u (vedle) monitoru, prevence viz výše</w:t>
      </w:r>
    </w:p>
    <w:p w:rsidR="00FF087F" w:rsidRPr="0098000E" w:rsidRDefault="00FF087F" w:rsidP="00FF087F">
      <w:pPr>
        <w:numPr>
          <w:ilvl w:val="1"/>
          <w:numId w:val="3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bederní páteř</w:t>
      </w:r>
    </w:p>
    <w:p w:rsidR="00FF087F" w:rsidRPr="0098000E" w:rsidRDefault="00FF087F" w:rsidP="00FF087F">
      <w:pPr>
        <w:numPr>
          <w:ilvl w:val="1"/>
          <w:numId w:val="3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nohy (křečové žíly)</w:t>
      </w:r>
    </w:p>
    <w:p w:rsidR="00FF087F" w:rsidRPr="0098000E" w:rsidRDefault="00FF087F" w:rsidP="001B2B8F">
      <w:pPr>
        <w:pStyle w:val="Nadpis2"/>
        <w:rPr>
          <w:rFonts w:ascii="Calibri" w:hAnsi="Calibri" w:cs="Calibri"/>
          <w:sz w:val="36"/>
        </w:rPr>
      </w:pPr>
      <w:r w:rsidRPr="0098000E">
        <w:rPr>
          <w:rFonts w:ascii="Calibri" w:hAnsi="Calibri" w:cs="Calibri"/>
          <w:sz w:val="36"/>
        </w:rPr>
        <w:t>Subjektivní</w:t>
      </w:r>
    </w:p>
    <w:p w:rsidR="00FF087F" w:rsidRPr="0098000E" w:rsidRDefault="00FF087F" w:rsidP="00FF087F">
      <w:pPr>
        <w:numPr>
          <w:ilvl w:val="0"/>
          <w:numId w:val="5"/>
        </w:numPr>
        <w:rPr>
          <w:rFonts w:ascii="Calibri" w:hAnsi="Calibri" w:cs="Calibri"/>
          <w:b/>
          <w:sz w:val="32"/>
        </w:rPr>
      </w:pPr>
      <w:r w:rsidRPr="0098000E">
        <w:rPr>
          <w:rFonts w:ascii="Calibri" w:hAnsi="Calibri" w:cs="Calibri"/>
          <w:b/>
          <w:sz w:val="32"/>
        </w:rPr>
        <w:t>psychosomatické</w:t>
      </w:r>
    </w:p>
    <w:p w:rsidR="00FF087F" w:rsidRPr="0098000E" w:rsidRDefault="00FF087F" w:rsidP="00FF087F">
      <w:pPr>
        <w:numPr>
          <w:ilvl w:val="0"/>
          <w:numId w:val="6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zažívací problémy</w:t>
      </w:r>
    </w:p>
    <w:p w:rsidR="00FF087F" w:rsidRPr="0098000E" w:rsidRDefault="00FF087F" w:rsidP="00FF087F">
      <w:pPr>
        <w:numPr>
          <w:ilvl w:val="0"/>
          <w:numId w:val="6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nespavost</w:t>
      </w:r>
    </w:p>
    <w:p w:rsidR="00FF087F" w:rsidRPr="0098000E" w:rsidRDefault="00FF087F" w:rsidP="00FF087F">
      <w:pPr>
        <w:numPr>
          <w:ilvl w:val="0"/>
          <w:numId w:val="6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noční úzkosti (noční práce), soustředění</w:t>
      </w:r>
    </w:p>
    <w:p w:rsidR="00FF087F" w:rsidRPr="0098000E" w:rsidRDefault="00FF087F" w:rsidP="00FF087F">
      <w:pPr>
        <w:numPr>
          <w:ilvl w:val="0"/>
          <w:numId w:val="6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psychická nepohoda</w:t>
      </w:r>
    </w:p>
    <w:p w:rsidR="00FF087F" w:rsidRPr="0098000E" w:rsidRDefault="00FF087F" w:rsidP="00FF087F">
      <w:pPr>
        <w:ind w:left="1416"/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i/>
          <w:sz w:val="32"/>
        </w:rPr>
        <w:t>Příčiny:</w:t>
      </w:r>
      <w:r w:rsidRPr="0098000E">
        <w:rPr>
          <w:rFonts w:ascii="Calibri" w:hAnsi="Calibri" w:cs="Calibri"/>
          <w:sz w:val="32"/>
        </w:rPr>
        <w:t xml:space="preserve"> přetěžování, stres, záření</w:t>
      </w:r>
    </w:p>
    <w:p w:rsidR="00FF087F" w:rsidRPr="0098000E" w:rsidRDefault="00FF087F" w:rsidP="001B2B8F">
      <w:pPr>
        <w:pStyle w:val="Nadpis2"/>
        <w:rPr>
          <w:rFonts w:ascii="Calibri" w:hAnsi="Calibri" w:cs="Calibri"/>
          <w:sz w:val="36"/>
        </w:rPr>
      </w:pPr>
      <w:r w:rsidRPr="0098000E">
        <w:rPr>
          <w:rFonts w:ascii="Calibri" w:hAnsi="Calibri" w:cs="Calibri"/>
          <w:sz w:val="36"/>
        </w:rPr>
        <w:t>Neověřené nemoci z povolání</w:t>
      </w:r>
    </w:p>
    <w:p w:rsidR="00FF087F" w:rsidRPr="0098000E" w:rsidRDefault="00FF087F" w:rsidP="00FF087F">
      <w:pPr>
        <w:numPr>
          <w:ilvl w:val="0"/>
          <w:numId w:val="7"/>
        </w:numPr>
        <w:rPr>
          <w:rFonts w:ascii="Calibri" w:hAnsi="Calibri" w:cs="Calibri"/>
          <w:b/>
          <w:sz w:val="32"/>
        </w:rPr>
      </w:pPr>
      <w:r w:rsidRPr="0098000E">
        <w:rPr>
          <w:rFonts w:ascii="Calibri" w:hAnsi="Calibri" w:cs="Calibri"/>
          <w:b/>
          <w:sz w:val="32"/>
        </w:rPr>
        <w:t>oči</w:t>
      </w:r>
    </w:p>
    <w:p w:rsidR="00FF087F" w:rsidRPr="0098000E" w:rsidRDefault="00FF087F" w:rsidP="00FF087F">
      <w:pPr>
        <w:numPr>
          <w:ilvl w:val="1"/>
          <w:numId w:val="7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poškození (více dioptrií)</w:t>
      </w:r>
    </w:p>
    <w:p w:rsidR="00FF087F" w:rsidRPr="0098000E" w:rsidRDefault="00FF087F" w:rsidP="00FF087F">
      <w:pPr>
        <w:numPr>
          <w:ilvl w:val="1"/>
          <w:numId w:val="7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asi existuje, ale nelze dokázat (velký rozptyl dat)</w:t>
      </w:r>
    </w:p>
    <w:p w:rsidR="00FF087F" w:rsidRPr="0098000E" w:rsidRDefault="00FF087F" w:rsidP="00FF087F">
      <w:pPr>
        <w:numPr>
          <w:ilvl w:val="1"/>
          <w:numId w:val="7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indikace – pálení očí, ztráta ostrosti vidění – asi poškozování zraku</w:t>
      </w:r>
    </w:p>
    <w:p w:rsidR="00FF087F" w:rsidRPr="0098000E" w:rsidRDefault="00FF087F" w:rsidP="00FF087F">
      <w:pPr>
        <w:numPr>
          <w:ilvl w:val="1"/>
          <w:numId w:val="7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obrana – kvalitní monitor, přestávky, cvičení (koukej do nekonečna</w:t>
      </w:r>
      <w:r w:rsidR="00C65BB3" w:rsidRPr="0098000E">
        <w:rPr>
          <w:rFonts w:ascii="Calibri" w:hAnsi="Calibri" w:cs="Calibri"/>
          <w:sz w:val="32"/>
        </w:rPr>
        <w:t>!</w:t>
      </w:r>
      <w:r w:rsidRPr="0098000E">
        <w:rPr>
          <w:rFonts w:ascii="Calibri" w:hAnsi="Calibri" w:cs="Calibri"/>
          <w:sz w:val="32"/>
        </w:rPr>
        <w:t>), kvalitní prostředí (střídání obrazů)</w:t>
      </w:r>
    </w:p>
    <w:p w:rsidR="00B37742" w:rsidRPr="0098000E" w:rsidRDefault="00B37742" w:rsidP="00B37742">
      <w:pPr>
        <w:ind w:left="1428"/>
        <w:rPr>
          <w:rFonts w:ascii="Calibri" w:hAnsi="Calibri" w:cs="Calibri"/>
          <w:sz w:val="32"/>
        </w:rPr>
      </w:pPr>
    </w:p>
    <w:p w:rsidR="00FF087F" w:rsidRPr="0098000E" w:rsidRDefault="00FF087F" w:rsidP="00FF087F">
      <w:pPr>
        <w:numPr>
          <w:ilvl w:val="0"/>
          <w:numId w:val="7"/>
        </w:numPr>
        <w:rPr>
          <w:rFonts w:ascii="Calibri" w:hAnsi="Calibri" w:cs="Calibri"/>
          <w:b/>
          <w:sz w:val="32"/>
        </w:rPr>
      </w:pPr>
      <w:r w:rsidRPr="0098000E">
        <w:rPr>
          <w:rFonts w:ascii="Calibri" w:hAnsi="Calibri" w:cs="Calibri"/>
          <w:b/>
          <w:sz w:val="32"/>
        </w:rPr>
        <w:t>chorobná závislost</w:t>
      </w:r>
    </w:p>
    <w:p w:rsidR="00FF087F" w:rsidRPr="0098000E" w:rsidRDefault="00FF087F" w:rsidP="00FF087F">
      <w:pPr>
        <w:numPr>
          <w:ilvl w:val="1"/>
          <w:numId w:val="7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hackerství, gamblerství</w:t>
      </w:r>
    </w:p>
    <w:p w:rsidR="00FF087F" w:rsidRPr="0098000E" w:rsidRDefault="00FF087F" w:rsidP="00FF087F">
      <w:pPr>
        <w:numPr>
          <w:ilvl w:val="1"/>
          <w:numId w:val="7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sklon k extremismu (spíše pravicovému)</w:t>
      </w:r>
    </w:p>
    <w:p w:rsidR="00FF087F" w:rsidRPr="0098000E" w:rsidRDefault="00FF087F" w:rsidP="00FF087F">
      <w:pPr>
        <w:numPr>
          <w:ilvl w:val="1"/>
          <w:numId w:val="7"/>
        </w:num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sklon k černobílému vidění světla</w:t>
      </w:r>
    </w:p>
    <w:p w:rsidR="002860BA" w:rsidRPr="0098000E" w:rsidRDefault="002860BA" w:rsidP="002860BA">
      <w:pPr>
        <w:rPr>
          <w:rFonts w:ascii="Calibri" w:hAnsi="Calibri" w:cs="Calibri"/>
          <w:sz w:val="32"/>
        </w:rPr>
      </w:pPr>
    </w:p>
    <w:p w:rsidR="002860BA" w:rsidRPr="0098000E" w:rsidRDefault="002860BA" w:rsidP="002860BA">
      <w:p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Ergonomie:</w:t>
      </w:r>
    </w:p>
    <w:p w:rsidR="002860BA" w:rsidRDefault="003719F0" w:rsidP="002860BA">
      <w:pPr>
        <w:rPr>
          <w:rFonts w:ascii="Calibri" w:hAnsi="Calibri" w:cs="Calibri"/>
          <w:sz w:val="32"/>
        </w:rPr>
      </w:pPr>
      <w:hyperlink r:id="rId14" w:history="1">
        <w:r w:rsidR="002860BA" w:rsidRPr="0098000E">
          <w:rPr>
            <w:rStyle w:val="Hypertextovodkaz"/>
            <w:rFonts w:ascii="Calibri" w:hAnsi="Calibri" w:cs="Calibri"/>
            <w:sz w:val="32"/>
          </w:rPr>
          <w:t>https://www.youtube.com/watch?v=ZLwIP8cBaWA</w:t>
        </w:r>
      </w:hyperlink>
    </w:p>
    <w:p w:rsidR="002860BA" w:rsidRPr="0098000E" w:rsidRDefault="002860BA" w:rsidP="002860BA">
      <w:pPr>
        <w:rPr>
          <w:rFonts w:ascii="Calibri" w:hAnsi="Calibri" w:cs="Calibri"/>
          <w:sz w:val="32"/>
        </w:rPr>
      </w:pPr>
      <w:r w:rsidRPr="0098000E">
        <w:rPr>
          <w:rFonts w:ascii="Calibri" w:hAnsi="Calibri" w:cs="Calibri"/>
          <w:sz w:val="32"/>
        </w:rPr>
        <w:t>Správný sed:</w:t>
      </w:r>
    </w:p>
    <w:p w:rsidR="00722FEC" w:rsidRPr="0098000E" w:rsidRDefault="003719F0" w:rsidP="0098000E">
      <w:pPr>
        <w:rPr>
          <w:rFonts w:ascii="Calibri" w:hAnsi="Calibri" w:cs="Calibri"/>
          <w:sz w:val="32"/>
        </w:rPr>
      </w:pPr>
      <w:hyperlink r:id="rId15" w:history="1">
        <w:r w:rsidR="002860BA" w:rsidRPr="0098000E">
          <w:rPr>
            <w:rStyle w:val="Hypertextovodkaz"/>
            <w:rFonts w:ascii="Calibri" w:hAnsi="Calibri" w:cs="Calibri"/>
            <w:sz w:val="32"/>
          </w:rPr>
          <w:t>https://www.youtube.com/watch?v=Evb3CMCvSP8</w:t>
        </w:r>
      </w:hyperlink>
      <w:r w:rsidR="00604DF0" w:rsidRPr="0098000E">
        <w:rPr>
          <w:rFonts w:ascii="Calibri" w:hAnsi="Calibri" w:cs="Calibri"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-4546600</wp:posOffset>
                </wp:positionH>
                <wp:positionV relativeFrom="paragraph">
                  <wp:posOffset>114300</wp:posOffset>
                </wp:positionV>
                <wp:extent cx="1028700" cy="457200"/>
                <wp:effectExtent l="0" t="3810" r="254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67F" w:rsidRDefault="0000267F">
                            <w:r>
                              <w:t>natočení monitoru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58pt;margin-top:9pt;width:81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" stroked="f">
                <v:textbox>
                  <w:txbxContent>
                    <w:p w:rsidR="0000267F" w:rsidRDefault="0000267F">
                      <w:r>
                        <w:t>natočení monitoru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2FEC" w:rsidRPr="0098000E" w:rsidSect="00C65BB3">
      <w:pgSz w:w="11906" w:h="16838"/>
      <w:pgMar w:top="1191" w:right="1021" w:bottom="136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3671"/>
    <w:multiLevelType w:val="hybridMultilevel"/>
    <w:tmpl w:val="14985FE8"/>
    <w:lvl w:ilvl="0" w:tplc="EC6A38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D5A27"/>
    <w:multiLevelType w:val="hybridMultilevel"/>
    <w:tmpl w:val="23840088"/>
    <w:lvl w:ilvl="0" w:tplc="09FEBD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F3DA1"/>
    <w:multiLevelType w:val="hybridMultilevel"/>
    <w:tmpl w:val="1394761C"/>
    <w:lvl w:ilvl="0" w:tplc="2940D84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37445DAD"/>
    <w:multiLevelType w:val="hybridMultilevel"/>
    <w:tmpl w:val="44247140"/>
    <w:lvl w:ilvl="0" w:tplc="2940D8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F20E8"/>
    <w:multiLevelType w:val="hybridMultilevel"/>
    <w:tmpl w:val="55C017A8"/>
    <w:lvl w:ilvl="0" w:tplc="2940D8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4261942"/>
    <w:multiLevelType w:val="multilevel"/>
    <w:tmpl w:val="A380D464"/>
    <w:lvl w:ilvl="0">
      <w:start w:val="1"/>
      <w:numFmt w:val="decimal"/>
      <w:pStyle w:val="Nadpis1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80B46A3"/>
    <w:multiLevelType w:val="hybridMultilevel"/>
    <w:tmpl w:val="BD0AB19C"/>
    <w:lvl w:ilvl="0" w:tplc="E6DAD2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AE439A"/>
    <w:multiLevelType w:val="multilevel"/>
    <w:tmpl w:val="E05E2A34"/>
    <w:styleLink w:val="Aktulnseznam1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56"/>
    <w:rsid w:val="0000267F"/>
    <w:rsid w:val="000E12D1"/>
    <w:rsid w:val="001330CC"/>
    <w:rsid w:val="001969CB"/>
    <w:rsid w:val="001B2B8F"/>
    <w:rsid w:val="002110F7"/>
    <w:rsid w:val="00227BE3"/>
    <w:rsid w:val="002860BA"/>
    <w:rsid w:val="003719F0"/>
    <w:rsid w:val="005317F8"/>
    <w:rsid w:val="00604DF0"/>
    <w:rsid w:val="00617461"/>
    <w:rsid w:val="006C1156"/>
    <w:rsid w:val="00722FEC"/>
    <w:rsid w:val="00752783"/>
    <w:rsid w:val="00825737"/>
    <w:rsid w:val="00941E65"/>
    <w:rsid w:val="00961C3C"/>
    <w:rsid w:val="0098000E"/>
    <w:rsid w:val="009C424F"/>
    <w:rsid w:val="00B37742"/>
    <w:rsid w:val="00B5516D"/>
    <w:rsid w:val="00C65BB3"/>
    <w:rsid w:val="00D16E7F"/>
    <w:rsid w:val="00D447C6"/>
    <w:rsid w:val="00FE1F4B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CD104-6459-477D-8002-396C04DE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B2B8F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B2B8F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B2B8F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B2B8F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B2B8F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B2B8F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B2B8F"/>
    <w:pPr>
      <w:numPr>
        <w:ilvl w:val="6"/>
        <w:numId w:val="8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1B2B8F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B2B8F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ální seznam1"/>
    <w:rsid w:val="00617461"/>
    <w:pPr>
      <w:numPr>
        <w:numId w:val="1"/>
      </w:numPr>
    </w:pPr>
  </w:style>
  <w:style w:type="character" w:styleId="Hypertextovodkaz">
    <w:name w:val="Hyperlink"/>
    <w:rsid w:val="006C1156"/>
    <w:rPr>
      <w:strike w:val="0"/>
      <w:dstrike w:val="0"/>
      <w:color w:val="002BB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imgs.idnes.cz/sw_internet/A040218_ZDRAVI_ERGONOMIE_N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echcomputer.cz/czc/media.nsf/w/86AAD39B90439500C1256ECF0036E841/$file/03_big.jp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cdesign.cpress.cz/Files/Obrazky/Ergonomie/ergonomie_klavesnice.jpg" TargetMode="External"/><Relationship Id="rId11" Type="http://schemas.openxmlformats.org/officeDocument/2006/relationships/image" Target="http://www.cdesign.cz/Files/Obrazky/Ergonomie/ergonomie_zidle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Evb3CMCvSP8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www.czechcomputer.cz/czc/media.nsf/0c97cd6cabb1398ec1256cc50082f4bf/86aad39b90439500c1256ecf0036e841/Body/0.87E0?OpenElement&amp;FieldElemFormat=jpg" TargetMode="External"/><Relationship Id="rId14" Type="http://schemas.openxmlformats.org/officeDocument/2006/relationships/hyperlink" Target="https://www.youtube.com/watch?v=ZLwIP8cBaW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633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práce s počítačem a osobní zdraví</vt:lpstr>
    </vt:vector>
  </TitlesOfParts>
  <Company>GVM</Company>
  <LinksUpToDate>false</LinksUpToDate>
  <CharactersWithSpaces>4333</CharactersWithSpaces>
  <SharedDoc>false</SharedDoc>
  <HLinks>
    <vt:vector size="42" baseType="variant">
      <vt:variant>
        <vt:i4>7405627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https://www.youtube.com/watch?v=Evb3CMCvSP8</vt:lpwstr>
      </vt:variant>
      <vt:variant>
        <vt:lpwstr/>
      </vt:variant>
      <vt:variant>
        <vt:i4>7798832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https://www.youtube.com/watch?v=ZLwIP8cBaWA</vt:lpwstr>
      </vt:variant>
      <vt:variant>
        <vt:lpwstr/>
      </vt:variant>
      <vt:variant>
        <vt:i4>458783</vt:i4>
      </vt:variant>
      <vt:variant>
        <vt:i4>8982</vt:i4>
      </vt:variant>
      <vt:variant>
        <vt:i4>1025</vt:i4>
      </vt:variant>
      <vt:variant>
        <vt:i4>1</vt:i4>
      </vt:variant>
      <vt:variant>
        <vt:lpwstr>http://imgs.idnes.cz/sw_internet/A040218_ZDRAVI_ERGONOMIE_N.JPG</vt:lpwstr>
      </vt:variant>
      <vt:variant>
        <vt:lpwstr/>
      </vt:variant>
      <vt:variant>
        <vt:i4>4653158</vt:i4>
      </vt:variant>
      <vt:variant>
        <vt:i4>-1</vt:i4>
      </vt:variant>
      <vt:variant>
        <vt:i4>1031</vt:i4>
      </vt:variant>
      <vt:variant>
        <vt:i4>1</vt:i4>
      </vt:variant>
      <vt:variant>
        <vt:lpwstr>http://cdesign.cpress.cz/Files/Obrazky/Ergonomie/ergonomie_klavesnice.jpg</vt:lpwstr>
      </vt:variant>
      <vt:variant>
        <vt:lpwstr/>
      </vt:variant>
      <vt:variant>
        <vt:i4>7077908</vt:i4>
      </vt:variant>
      <vt:variant>
        <vt:i4>-1</vt:i4>
      </vt:variant>
      <vt:variant>
        <vt:i4>1032</vt:i4>
      </vt:variant>
      <vt:variant>
        <vt:i4>4</vt:i4>
      </vt:variant>
      <vt:variant>
        <vt:lpwstr>http://www.czechcomputer.cz/czc/media.nsf/w/86AAD39B90439500C1256ECF0036E841/$file/03_big.jpg</vt:lpwstr>
      </vt:variant>
      <vt:variant>
        <vt:lpwstr/>
      </vt:variant>
      <vt:variant>
        <vt:i4>3276921</vt:i4>
      </vt:variant>
      <vt:variant>
        <vt:i4>-1</vt:i4>
      </vt:variant>
      <vt:variant>
        <vt:i4>1032</vt:i4>
      </vt:variant>
      <vt:variant>
        <vt:i4>1</vt:i4>
      </vt:variant>
      <vt:variant>
        <vt:lpwstr>http://www.czechcomputer.cz/czc/media.nsf/0c97cd6cabb1398ec1256cc50082f4bf/86aad39b90439500c1256ecf0036e841/Body/0.87E0?OpenElement&amp;FieldElemFormat=jpg</vt:lpwstr>
      </vt:variant>
      <vt:variant>
        <vt:lpwstr/>
      </vt:variant>
      <vt:variant>
        <vt:i4>2686978</vt:i4>
      </vt:variant>
      <vt:variant>
        <vt:i4>-1</vt:i4>
      </vt:variant>
      <vt:variant>
        <vt:i4>1033</vt:i4>
      </vt:variant>
      <vt:variant>
        <vt:i4>1</vt:i4>
      </vt:variant>
      <vt:variant>
        <vt:lpwstr>http://www.cdesign.cz/Files/Obrazky/Ergonomie/ergonomie_zidle.jpg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práce s počítačem a osobní zdraví</dc:title>
  <dc:subject/>
  <dc:creator>Uživatel</dc:creator>
  <cp:keywords/>
  <cp:lastModifiedBy>Pavel Dvořák</cp:lastModifiedBy>
  <cp:revision>4</cp:revision>
  <cp:lastPrinted>2013-03-15T07:31:00Z</cp:lastPrinted>
  <dcterms:created xsi:type="dcterms:W3CDTF">2020-03-02T09:17:00Z</dcterms:created>
  <dcterms:modified xsi:type="dcterms:W3CDTF">2020-03-03T09:01:00Z</dcterms:modified>
</cp:coreProperties>
</file>