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E224" w14:textId="77777777" w:rsidR="00F071BC" w:rsidRDefault="00F071BC" w:rsidP="004B5022">
      <w:pPr>
        <w:jc w:val="center"/>
        <w:rPr>
          <w:b/>
        </w:rPr>
      </w:pPr>
    </w:p>
    <w:p w14:paraId="6B054D27" w14:textId="75A310EC" w:rsidR="00DC5CD6" w:rsidRPr="00717843" w:rsidRDefault="00C56D26" w:rsidP="004B5022">
      <w:pPr>
        <w:jc w:val="center"/>
        <w:rPr>
          <w:b/>
          <w:sz w:val="32"/>
        </w:rPr>
      </w:pPr>
      <w:r w:rsidRPr="00717843">
        <w:rPr>
          <w:b/>
          <w:sz w:val="32"/>
        </w:rPr>
        <w:t>Literární seminář</w:t>
      </w:r>
    </w:p>
    <w:p w14:paraId="456DB559" w14:textId="77777777" w:rsidR="00717843" w:rsidRDefault="00717843" w:rsidP="004B5022">
      <w:pPr>
        <w:jc w:val="center"/>
        <w:rPr>
          <w:b/>
          <w:szCs w:val="28"/>
        </w:rPr>
      </w:pPr>
    </w:p>
    <w:p w14:paraId="1CD2EBA1" w14:textId="77777777" w:rsidR="00214CA0" w:rsidRPr="00717843" w:rsidRDefault="00717843" w:rsidP="004B5022">
      <w:pPr>
        <w:jc w:val="center"/>
        <w:rPr>
          <w:b/>
          <w:sz w:val="22"/>
        </w:rPr>
      </w:pPr>
      <w:r w:rsidRPr="00717843">
        <w:rPr>
          <w:b/>
          <w:szCs w:val="28"/>
        </w:rPr>
        <w:t>(4. ročník čtyřletého studia, 8. ročník osmiletého studia, 2 hodiny týdně)</w:t>
      </w:r>
    </w:p>
    <w:p w14:paraId="62A64039" w14:textId="77777777" w:rsidR="00F071BC" w:rsidRDefault="00F071BC" w:rsidP="00F071BC">
      <w:pPr>
        <w:jc w:val="center"/>
      </w:pPr>
    </w:p>
    <w:p w14:paraId="1EFAC884" w14:textId="77777777" w:rsidR="00F071BC" w:rsidRPr="00717843" w:rsidRDefault="00F071BC" w:rsidP="00717843">
      <w:pPr>
        <w:rPr>
          <w:i/>
        </w:rPr>
      </w:pPr>
      <w:r w:rsidRPr="00717843">
        <w:rPr>
          <w:i/>
        </w:rPr>
        <w:t>Stručná charakteristika volitelného předmětu</w:t>
      </w:r>
    </w:p>
    <w:p w14:paraId="15EB2275" w14:textId="77777777" w:rsidR="00DC5CD6" w:rsidRDefault="00DC5CD6" w:rsidP="00676B80">
      <w:pPr>
        <w:jc w:val="both"/>
        <w:rPr>
          <w:b/>
        </w:rPr>
      </w:pPr>
    </w:p>
    <w:p w14:paraId="7895A650" w14:textId="77777777" w:rsidR="00717843" w:rsidRDefault="00717843" w:rsidP="00717843">
      <w:pPr>
        <w:jc w:val="both"/>
      </w:pPr>
      <w:r w:rsidRPr="00840CC5">
        <w:t xml:space="preserve">Náplní předmětu je prohloubení </w:t>
      </w:r>
      <w:r>
        <w:t xml:space="preserve">a upevnění </w:t>
      </w:r>
      <w:r w:rsidRPr="00840CC5">
        <w:t xml:space="preserve">učiva předmětu </w:t>
      </w:r>
      <w:r>
        <w:rPr>
          <w:i/>
        </w:rPr>
        <w:t xml:space="preserve">Český jazyk a literatura </w:t>
      </w:r>
      <w:r>
        <w:t xml:space="preserve">1.–4. čtyřletého, popř. 5.–8. ročníku víceletého gymnázia. </w:t>
      </w:r>
      <w:r w:rsidRPr="00840CC5">
        <w:t>Konkrétní rozsah věnovaný jednotlivým partiím vychází z </w:t>
      </w:r>
      <w:r>
        <w:t> </w:t>
      </w:r>
      <w:r w:rsidRPr="00840CC5">
        <w:t>posouzení vyučujícího a</w:t>
      </w:r>
      <w:r>
        <w:t> </w:t>
      </w:r>
      <w:r w:rsidRPr="00840CC5">
        <w:t>z</w:t>
      </w:r>
      <w:r>
        <w:t> </w:t>
      </w:r>
      <w:r w:rsidRPr="00840CC5">
        <w:t xml:space="preserve">požadavků žáků. Těžiště činnosti v tomto předmětu spočívá </w:t>
      </w:r>
      <w:r>
        <w:t>v práci s texty uměleckými i neuměleckými, ale i v produkci vlastních textů a směřuje k přípravě studentů na maturitní zkoušku z ČJL.</w:t>
      </w:r>
    </w:p>
    <w:p w14:paraId="201A33AA" w14:textId="77777777" w:rsidR="00717843" w:rsidRDefault="00717843" w:rsidP="00717843">
      <w:pPr>
        <w:jc w:val="both"/>
      </w:pPr>
    </w:p>
    <w:p w14:paraId="283CCA1D" w14:textId="77777777" w:rsidR="00A06168" w:rsidRDefault="00717843" w:rsidP="00717843">
      <w:pPr>
        <w:jc w:val="both"/>
      </w:pPr>
      <w:r>
        <w:t>Seminář je důležitý pro přípravu maturantů pro obě úrovně společné části maturitní zkoušky z ČJL a zásadně</w:t>
      </w:r>
      <w:r w:rsidRPr="00840CC5">
        <w:t xml:space="preserve"> pak pro ty žáky, kteří </w:t>
      </w:r>
      <w:r>
        <w:t>budou využívat nabyté</w:t>
      </w:r>
      <w:r w:rsidRPr="00840CC5">
        <w:t xml:space="preserve"> </w:t>
      </w:r>
      <w:r>
        <w:t>poznatky</w:t>
      </w:r>
      <w:r w:rsidRPr="00840CC5">
        <w:t xml:space="preserve"> ve svém dalším studiu.</w:t>
      </w:r>
      <w:r w:rsidR="00214CA0">
        <w:t xml:space="preserve"> </w:t>
      </w:r>
    </w:p>
    <w:p w14:paraId="3F228DB5" w14:textId="77777777" w:rsidR="00DC5CD6" w:rsidRPr="00F071BC" w:rsidRDefault="00921897" w:rsidP="00676B80">
      <w:pPr>
        <w:jc w:val="both"/>
      </w:pPr>
      <w:r>
        <w:t xml:space="preserve"> </w:t>
      </w:r>
      <w:r w:rsidR="00F071BC">
        <w:t xml:space="preserve"> </w:t>
      </w:r>
    </w:p>
    <w:p w14:paraId="57B68C0F" w14:textId="77777777" w:rsidR="00420FBB" w:rsidRPr="00F25E72" w:rsidRDefault="00420FBB" w:rsidP="00420FBB">
      <w:pPr>
        <w:jc w:val="both"/>
        <w:rPr>
          <w:rFonts w:ascii="Calibri" w:hAnsi="Calibri" w:cs="Calibri"/>
          <w:i/>
        </w:rPr>
      </w:pPr>
      <w:r w:rsidRPr="00F25E72">
        <w:rPr>
          <w:rFonts w:ascii="Calibri" w:hAnsi="Calibri" w:cs="Calibri"/>
          <w:i/>
        </w:rPr>
        <w:t>Výchovné a vzdělávací strategie:</w:t>
      </w:r>
    </w:p>
    <w:p w14:paraId="2BA3240F" w14:textId="4A212346" w:rsidR="004D7E26" w:rsidRDefault="00420FBB" w:rsidP="00420FBB">
      <w:pPr>
        <w:ind w:left="708" w:firstLine="2"/>
        <w:jc w:val="both"/>
        <w:rPr>
          <w:rFonts w:ascii="Calibri" w:hAnsi="Calibri" w:cs="Calibri"/>
        </w:rPr>
      </w:pPr>
      <w:r w:rsidRPr="00F25E72">
        <w:rPr>
          <w:rFonts w:ascii="Calibri" w:hAnsi="Calibri" w:cs="Calibri"/>
        </w:rPr>
        <w:t>Výchovné a vzdělávací strategie jsou totožné s výukovým předmětem Český jazyk a literatura</w:t>
      </w:r>
      <w:r>
        <w:rPr>
          <w:rFonts w:ascii="Calibri" w:hAnsi="Calibri" w:cs="Calibri"/>
        </w:rPr>
        <w:t>.</w:t>
      </w:r>
    </w:p>
    <w:p w14:paraId="7FA05926" w14:textId="77777777" w:rsidR="00420FBB" w:rsidRDefault="00420FBB" w:rsidP="00420FBB">
      <w:pPr>
        <w:ind w:left="708" w:firstLine="2"/>
        <w:jc w:val="both"/>
        <w:rPr>
          <w:rFonts w:ascii="Calibri" w:hAnsi="Calibri" w:cs="Calibri"/>
        </w:rPr>
      </w:pPr>
    </w:p>
    <w:p w14:paraId="23896C13" w14:textId="77777777" w:rsidR="00420FBB" w:rsidRDefault="00420FBB" w:rsidP="00420FBB">
      <w:pPr>
        <w:ind w:left="708" w:firstLine="2"/>
        <w:jc w:val="both"/>
        <w:rPr>
          <w:i/>
        </w:rPr>
      </w:pPr>
    </w:p>
    <w:p w14:paraId="2CAB1BFB" w14:textId="77777777" w:rsidR="00921897" w:rsidRDefault="00921897" w:rsidP="004B5022">
      <w:pPr>
        <w:rPr>
          <w:i/>
        </w:rPr>
      </w:pPr>
    </w:p>
    <w:p w14:paraId="3B5D3F6E" w14:textId="77777777" w:rsidR="00CA1D78" w:rsidRDefault="00CA1D78" w:rsidP="004B5022"/>
    <w:p w14:paraId="0357313C" w14:textId="77777777" w:rsidR="00DC69CF" w:rsidRDefault="00DC69CF" w:rsidP="004B5022"/>
    <w:p w14:paraId="43088F35" w14:textId="77777777" w:rsidR="00DC69CF" w:rsidRDefault="00DC69CF" w:rsidP="004B5022"/>
    <w:p w14:paraId="3A6AB7E0" w14:textId="77777777" w:rsidR="00DC69CF" w:rsidRDefault="00DC69CF" w:rsidP="004B5022"/>
    <w:p w14:paraId="2B1CDB20" w14:textId="77777777" w:rsidR="00DC69CF" w:rsidRDefault="00DC69CF" w:rsidP="004B5022"/>
    <w:p w14:paraId="0D0F30CC" w14:textId="77777777" w:rsidR="00DC69CF" w:rsidRDefault="00DC69CF" w:rsidP="004B5022"/>
    <w:p w14:paraId="1ACFB13E" w14:textId="77777777" w:rsidR="00DC69CF" w:rsidRDefault="00DC69CF" w:rsidP="004B5022"/>
    <w:p w14:paraId="2CCF54AB" w14:textId="77777777" w:rsidR="0086196D" w:rsidRDefault="0086196D" w:rsidP="008F63B9">
      <w:pPr>
        <w:sectPr w:rsidR="0086196D" w:rsidSect="00420FBB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27"/>
        <w:gridCol w:w="2410"/>
        <w:gridCol w:w="4961"/>
        <w:gridCol w:w="2693"/>
        <w:gridCol w:w="4437"/>
      </w:tblGrid>
      <w:tr w:rsidR="00717843" w:rsidRPr="00840CC5" w14:paraId="5C44347B" w14:textId="77777777" w:rsidTr="00717843">
        <w:trPr>
          <w:trHeight w:val="1196"/>
          <w:jc w:val="center"/>
        </w:trPr>
        <w:tc>
          <w:tcPr>
            <w:tcW w:w="72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FDFFE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lastRenderedPageBreak/>
              <w:t>Roč.</w:t>
            </w:r>
          </w:p>
        </w:tc>
        <w:tc>
          <w:tcPr>
            <w:tcW w:w="241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570CBC6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TÉMA</w:t>
            </w:r>
          </w:p>
        </w:tc>
        <w:tc>
          <w:tcPr>
            <w:tcW w:w="496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3461CC2" w14:textId="77777777" w:rsidR="00717843" w:rsidRPr="00840CC5" w:rsidRDefault="00717843" w:rsidP="004508EA">
            <w:pPr>
              <w:jc w:val="center"/>
              <w:rPr>
                <w:b/>
              </w:rPr>
            </w:pPr>
          </w:p>
          <w:p w14:paraId="53CA104C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VÝSTUP</w:t>
            </w:r>
          </w:p>
          <w:p w14:paraId="09E01AF0" w14:textId="77777777" w:rsidR="00717843" w:rsidRPr="00840CC5" w:rsidRDefault="00717843" w:rsidP="004508EA">
            <w:pPr>
              <w:rPr>
                <w:b/>
              </w:rPr>
            </w:pPr>
            <w:r w:rsidRPr="00840CC5">
              <w:rPr>
                <w:b/>
              </w:rPr>
              <w:t>Žák:</w:t>
            </w:r>
          </w:p>
        </w:tc>
        <w:tc>
          <w:tcPr>
            <w:tcW w:w="26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5762F2B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UČIVO</w:t>
            </w:r>
          </w:p>
        </w:tc>
        <w:tc>
          <w:tcPr>
            <w:tcW w:w="443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1FC777C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INTEGRACE,</w:t>
            </w:r>
          </w:p>
          <w:p w14:paraId="5D80BB6B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MEZIPŘEDMĚTOVÉ VZTAHY,</w:t>
            </w:r>
          </w:p>
          <w:p w14:paraId="2EA2DCE0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PRŮŘEZOVÁ TÉMATA,</w:t>
            </w:r>
          </w:p>
          <w:p w14:paraId="39005185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POZNÁMKY</w:t>
            </w:r>
          </w:p>
        </w:tc>
      </w:tr>
      <w:tr w:rsidR="00717843" w:rsidRPr="00840CC5" w14:paraId="10745A64" w14:textId="77777777" w:rsidTr="0071784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9E325E" w14:textId="77777777" w:rsidR="00717843" w:rsidRPr="00840CC5" w:rsidRDefault="00717843" w:rsidP="004508EA">
            <w:pPr>
              <w:jc w:val="center"/>
              <w:rPr>
                <w:b/>
              </w:rPr>
            </w:pPr>
            <w:r w:rsidRPr="00840CC5">
              <w:rPr>
                <w:b/>
              </w:rPr>
              <w:t>4.</w:t>
            </w:r>
          </w:p>
          <w:p w14:paraId="32FF1844" w14:textId="77777777" w:rsidR="00717843" w:rsidRPr="00840CC5" w:rsidRDefault="00717843" w:rsidP="004508EA">
            <w:pPr>
              <w:jc w:val="center"/>
              <w:rPr>
                <w:b/>
              </w:rPr>
            </w:pPr>
          </w:p>
          <w:p w14:paraId="7F52B38E" w14:textId="77777777" w:rsidR="00717843" w:rsidRPr="00840CC5" w:rsidRDefault="00717843" w:rsidP="004508EA">
            <w:pPr>
              <w:jc w:val="center"/>
              <w:rPr>
                <w:b/>
              </w:rPr>
            </w:pPr>
          </w:p>
          <w:p w14:paraId="22BF3A09" w14:textId="77777777" w:rsidR="00717843" w:rsidRPr="00840CC5" w:rsidRDefault="00717843" w:rsidP="004508EA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223108" w14:textId="77777777" w:rsidR="00717843" w:rsidRPr="00840CC5" w:rsidRDefault="00717843" w:rsidP="004508EA">
            <w:pPr>
              <w:rPr>
                <w:b/>
              </w:rPr>
            </w:pPr>
            <w:r>
              <w:rPr>
                <w:b/>
              </w:rPr>
              <w:t>Světová a česká literatura od počátků do konce 18. století (klasicismus, osvícenství, preromantismus)</w:t>
            </w:r>
          </w:p>
          <w:p w14:paraId="43BFB781" w14:textId="77777777" w:rsidR="00717843" w:rsidRPr="00840CC5" w:rsidRDefault="00717843" w:rsidP="004508EA">
            <w:pPr>
              <w:rPr>
                <w:b/>
                <w:u w:val="single"/>
              </w:rPr>
            </w:pPr>
          </w:p>
          <w:p w14:paraId="2CEFA129" w14:textId="77777777" w:rsidR="00717843" w:rsidRPr="00840CC5" w:rsidRDefault="00717843" w:rsidP="004508EA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0067ECF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orientuje se v základních literárních pojmech</w:t>
            </w:r>
          </w:p>
          <w:p w14:paraId="143B87AB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dokáže stručně charakterizovat znaky jednotlivých období vzhledem k literatuře, má obecný kulturní a historický přehled</w:t>
            </w:r>
          </w:p>
          <w:p w14:paraId="4AD07500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interpretuje texty z jednotlivých období a dokáže v nich najít znaky jednotlivých žánrů a stylů</w:t>
            </w:r>
          </w:p>
          <w:p w14:paraId="3A256C3E" w14:textId="77777777" w:rsidR="00717843" w:rsidRPr="00840CC5" w:rsidRDefault="00717843" w:rsidP="00717843">
            <w:pPr>
              <w:numPr>
                <w:ilvl w:val="0"/>
                <w:numId w:val="6"/>
              </w:numPr>
            </w:pPr>
            <w:r>
              <w:t>zpracuje samostatně referát k dané problematice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8B655B9" w14:textId="77777777" w:rsidR="00717843" w:rsidRPr="00840CC5" w:rsidRDefault="00717843" w:rsidP="004508EA">
            <w:pPr>
              <w:numPr>
                <w:ilvl w:val="0"/>
                <w:numId w:val="6"/>
              </w:numPr>
            </w:pPr>
            <w:r>
              <w:t>rozbory a interpretace uměleckých textů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</w:tcPr>
          <w:p w14:paraId="160373D3" w14:textId="77777777" w:rsidR="00717843" w:rsidRDefault="00717843" w:rsidP="004508EA">
            <w:pPr>
              <w:numPr>
                <w:ilvl w:val="0"/>
                <w:numId w:val="36"/>
              </w:numPr>
            </w:pPr>
            <w:r>
              <w:t xml:space="preserve">využívá již nabytých poznatků z jiných předmětů (D, Z, </w:t>
            </w:r>
            <w:proofErr w:type="spellStart"/>
            <w:r>
              <w:t>Vv</w:t>
            </w:r>
            <w:proofErr w:type="spellEnd"/>
            <w:r>
              <w:t xml:space="preserve">, </w:t>
            </w:r>
            <w:proofErr w:type="spellStart"/>
            <w:r>
              <w:t>Hv</w:t>
            </w:r>
            <w:proofErr w:type="spellEnd"/>
            <w:r>
              <w:t>, ZSV)</w:t>
            </w:r>
          </w:p>
          <w:p w14:paraId="1D7F226C" w14:textId="77777777" w:rsidR="00717843" w:rsidRDefault="00717843" w:rsidP="004508EA">
            <w:pPr>
              <w:numPr>
                <w:ilvl w:val="0"/>
                <w:numId w:val="36"/>
              </w:numPr>
            </w:pPr>
            <w:r>
              <w:t>starověká literatura orientální a antická</w:t>
            </w:r>
          </w:p>
          <w:p w14:paraId="315848A0" w14:textId="77777777" w:rsidR="00717843" w:rsidRDefault="00717843" w:rsidP="004508EA">
            <w:pPr>
              <w:numPr>
                <w:ilvl w:val="0"/>
                <w:numId w:val="36"/>
              </w:numPr>
            </w:pPr>
            <w:r>
              <w:t>středověká literatura období předrománského, románského a gotického</w:t>
            </w:r>
          </w:p>
          <w:p w14:paraId="22E6EF3A" w14:textId="77777777" w:rsidR="00717843" w:rsidRPr="00840CC5" w:rsidRDefault="00717843" w:rsidP="004508EA">
            <w:pPr>
              <w:numPr>
                <w:ilvl w:val="0"/>
                <w:numId w:val="36"/>
              </w:numPr>
            </w:pPr>
            <w:r>
              <w:t>novověká literatura období renesance, baroka, klasicismu, osvícenství, preromantismu</w:t>
            </w:r>
          </w:p>
        </w:tc>
      </w:tr>
      <w:tr w:rsidR="00717843" w:rsidRPr="00840CC5" w14:paraId="30BB3CBE" w14:textId="77777777" w:rsidTr="00420FBB">
        <w:trPr>
          <w:trHeight w:val="107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BC6B65" w14:textId="77777777" w:rsidR="00717843" w:rsidRPr="00840CC5" w:rsidRDefault="00717843" w:rsidP="004508E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70DCF5" w14:textId="77777777" w:rsidR="00717843" w:rsidRPr="00840CC5" w:rsidRDefault="00717843" w:rsidP="004508EA">
            <w:pPr>
              <w:rPr>
                <w:b/>
              </w:rPr>
            </w:pPr>
            <w:r>
              <w:rPr>
                <w:b/>
              </w:rPr>
              <w:t>Světová a česká literatura od začátku 19. století do současnosti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9D95F9F" w14:textId="77777777" w:rsidR="00717843" w:rsidRPr="00840CC5" w:rsidRDefault="00717843" w:rsidP="00717843">
            <w:pPr>
              <w:numPr>
                <w:ilvl w:val="0"/>
                <w:numId w:val="6"/>
              </w:numPr>
            </w:pPr>
            <w:r>
              <w:t>viz tematické plány pro předmět český jazyk a literatura 1. (5.)–4. (8) ročník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3362E94" w14:textId="77777777" w:rsidR="00717843" w:rsidRPr="00840CC5" w:rsidRDefault="00717843" w:rsidP="00717843">
            <w:pPr>
              <w:numPr>
                <w:ilvl w:val="0"/>
                <w:numId w:val="6"/>
              </w:numPr>
            </w:pPr>
            <w:r>
              <w:t>rozbory a interpretace uměleckých textů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</w:tcPr>
          <w:p w14:paraId="40A5B91C" w14:textId="77777777" w:rsidR="00717843" w:rsidRPr="00840CC5" w:rsidRDefault="00717843" w:rsidP="004508EA">
            <w:pPr>
              <w:numPr>
                <w:ilvl w:val="0"/>
                <w:numId w:val="36"/>
              </w:numPr>
            </w:pPr>
            <w:r>
              <w:t>prohlubování a upevňování učiva</w:t>
            </w:r>
          </w:p>
        </w:tc>
      </w:tr>
      <w:tr w:rsidR="00717843" w:rsidRPr="00840CC5" w14:paraId="57B54248" w14:textId="77777777" w:rsidTr="00717843">
        <w:trPr>
          <w:trHeight w:val="2117"/>
          <w:jc w:val="center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160923" w14:textId="77777777" w:rsidR="00717843" w:rsidRDefault="00717843" w:rsidP="004508E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693B76" w14:textId="77777777" w:rsidR="00717843" w:rsidRDefault="00717843" w:rsidP="004508EA">
            <w:pPr>
              <w:rPr>
                <w:b/>
              </w:rPr>
            </w:pPr>
            <w:r>
              <w:rPr>
                <w:b/>
              </w:rPr>
              <w:t>Slohové postupy, útvary, funkční styly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1AFD1B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dokáže text posoudit z hlediska jeho funkce, účinku na adresáta</w:t>
            </w:r>
          </w:p>
          <w:p w14:paraId="306CA31E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zařadí text k slohovému útvaru</w:t>
            </w:r>
          </w:p>
          <w:p w14:paraId="52BA731D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rozeznává jednotlivé slohové postupy užité v textu</w:t>
            </w:r>
          </w:p>
          <w:p w14:paraId="55DF08BC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je schopen kritického myšlení</w:t>
            </w:r>
          </w:p>
          <w:p w14:paraId="685EEF08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je schopen se kultivovaně ústně i písemně vyjádřit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D0504D6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rozbor, interpretace a produkce neuměleckých textů v širokém žánrovém rozpětí</w:t>
            </w:r>
          </w:p>
          <w:p w14:paraId="6497540A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nácvik kritického myšlení</w:t>
            </w:r>
          </w:p>
          <w:p w14:paraId="1C7FFCB8" w14:textId="77777777" w:rsidR="00717843" w:rsidRDefault="00717843" w:rsidP="004508EA">
            <w:pPr>
              <w:numPr>
                <w:ilvl w:val="0"/>
                <w:numId w:val="6"/>
              </w:numPr>
            </w:pPr>
            <w:r>
              <w:t>média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</w:tcBorders>
          </w:tcPr>
          <w:p w14:paraId="750EE6B2" w14:textId="77777777" w:rsidR="00717843" w:rsidRDefault="00717843" w:rsidP="004508EA">
            <w:pPr>
              <w:ind w:left="454"/>
            </w:pPr>
          </w:p>
        </w:tc>
      </w:tr>
    </w:tbl>
    <w:p w14:paraId="5FBCBBAA" w14:textId="77777777" w:rsidR="0086196D" w:rsidRPr="000820D1" w:rsidRDefault="0086196D" w:rsidP="0021346B">
      <w:pPr>
        <w:rPr>
          <w:b/>
        </w:rPr>
      </w:pPr>
    </w:p>
    <w:sectPr w:rsidR="0086196D" w:rsidRPr="000820D1" w:rsidSect="00420FBB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FC64" w14:textId="77777777" w:rsidR="0026528D" w:rsidRDefault="0026528D">
      <w:r>
        <w:separator/>
      </w:r>
    </w:p>
  </w:endnote>
  <w:endnote w:type="continuationSeparator" w:id="0">
    <w:p w14:paraId="20839CFB" w14:textId="77777777" w:rsidR="0026528D" w:rsidRDefault="0026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F77C" w14:textId="028AB17D" w:rsidR="00E82E88" w:rsidRPr="0086196D" w:rsidRDefault="00920DB1" w:rsidP="00420FBB">
    <w:pPr>
      <w:pStyle w:val="Zpat"/>
      <w:tabs>
        <w:tab w:val="clear" w:pos="9072"/>
        <w:tab w:val="right" w:pos="9639"/>
      </w:tabs>
    </w:pPr>
    <w:r w:rsidRPr="00920DB1">
      <w:rPr>
        <w:rStyle w:val="slostrnky"/>
        <w:b/>
      </w:rPr>
      <w:t>E.9.14</w:t>
    </w:r>
    <w:r w:rsidR="00420FBB">
      <w:rPr>
        <w:rStyle w:val="slostrnky"/>
        <w:b/>
      </w:rPr>
      <w:tab/>
    </w:r>
    <w:r w:rsidR="00420FBB">
      <w:rPr>
        <w:rStyle w:val="slostrnky"/>
        <w:b/>
      </w:rPr>
      <w:tab/>
    </w:r>
    <w:r w:rsidR="00420FBB" w:rsidRPr="00420FBB">
      <w:rPr>
        <w:b/>
        <w:bCs/>
      </w:rPr>
      <w:t xml:space="preserve">Strana </w:t>
    </w:r>
    <w:r w:rsidR="00420FBB" w:rsidRPr="00420FBB">
      <w:rPr>
        <w:b/>
        <w:bCs/>
      </w:rPr>
      <w:fldChar w:fldCharType="begin"/>
    </w:r>
    <w:r w:rsidR="00420FBB" w:rsidRPr="00420FBB">
      <w:rPr>
        <w:b/>
        <w:bCs/>
      </w:rPr>
      <w:instrText>PAGE   \* MERGEFORMAT</w:instrText>
    </w:r>
    <w:r w:rsidR="00420FBB" w:rsidRPr="00420FBB">
      <w:rPr>
        <w:b/>
        <w:bCs/>
      </w:rPr>
      <w:fldChar w:fldCharType="separate"/>
    </w:r>
    <w:r w:rsidR="00420FBB" w:rsidRPr="00420FBB">
      <w:rPr>
        <w:b/>
        <w:bCs/>
      </w:rPr>
      <w:t>1</w:t>
    </w:r>
    <w:r w:rsidR="00420FBB" w:rsidRPr="00420FBB">
      <w:rPr>
        <w:b/>
      </w:rPr>
      <w:fldChar w:fldCharType="end"/>
    </w:r>
    <w:r w:rsidR="00420FBB" w:rsidRPr="00420FBB">
      <w:rPr>
        <w:b/>
        <w:bCs/>
      </w:rPr>
      <w:t xml:space="preserve"> z </w:t>
    </w:r>
    <w:r w:rsidR="00420FBB" w:rsidRPr="00420FBB">
      <w:rPr>
        <w:b/>
        <w:bCs/>
      </w:rPr>
      <w:fldChar w:fldCharType="begin"/>
    </w:r>
    <w:r w:rsidR="00420FBB" w:rsidRPr="00420FBB">
      <w:rPr>
        <w:b/>
        <w:bCs/>
      </w:rPr>
      <w:instrText xml:space="preserve"> NUMPAGES   \* MERGEFORMAT </w:instrText>
    </w:r>
    <w:r w:rsidR="00420FBB" w:rsidRPr="00420FBB">
      <w:rPr>
        <w:b/>
        <w:bCs/>
      </w:rPr>
      <w:fldChar w:fldCharType="separate"/>
    </w:r>
    <w:r w:rsidR="00420FBB" w:rsidRPr="00420FBB">
      <w:rPr>
        <w:b/>
        <w:bCs/>
      </w:rPr>
      <w:t>5</w:t>
    </w:r>
    <w:r w:rsidR="00420FBB" w:rsidRPr="00420FBB">
      <w:rPr>
        <w:b/>
      </w:rPr>
      <w:fldChar w:fldCharType="end"/>
    </w:r>
    <w:r w:rsidR="00420FBB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02E9" w14:textId="77777777" w:rsidR="00420FBB" w:rsidRPr="0086196D" w:rsidRDefault="00420FBB" w:rsidP="00420FBB">
    <w:pPr>
      <w:pStyle w:val="Zpat"/>
      <w:tabs>
        <w:tab w:val="clear" w:pos="9072"/>
        <w:tab w:val="right" w:pos="14317"/>
      </w:tabs>
    </w:pPr>
    <w:r w:rsidRPr="00920DB1">
      <w:rPr>
        <w:rStyle w:val="slostrnky"/>
        <w:b/>
      </w:rPr>
      <w:t>E.9.14</w:t>
    </w:r>
    <w:r>
      <w:rPr>
        <w:rStyle w:val="slostrnky"/>
        <w:b/>
      </w:rPr>
      <w:tab/>
    </w:r>
    <w:r>
      <w:rPr>
        <w:rStyle w:val="slostrnky"/>
        <w:b/>
      </w:rPr>
      <w:tab/>
    </w:r>
    <w:r w:rsidRPr="00420FBB">
      <w:rPr>
        <w:b/>
        <w:bCs/>
      </w:rPr>
      <w:t xml:space="preserve">Strana </w:t>
    </w:r>
    <w:r w:rsidRPr="00420FBB">
      <w:rPr>
        <w:b/>
        <w:bCs/>
      </w:rPr>
      <w:fldChar w:fldCharType="begin"/>
    </w:r>
    <w:r w:rsidRPr="00420FBB">
      <w:rPr>
        <w:b/>
        <w:bCs/>
      </w:rPr>
      <w:instrText>PAGE   \* MERGEFORMAT</w:instrText>
    </w:r>
    <w:r w:rsidRPr="00420FBB">
      <w:rPr>
        <w:b/>
        <w:bCs/>
      </w:rPr>
      <w:fldChar w:fldCharType="separate"/>
    </w:r>
    <w:r w:rsidRPr="00420FBB">
      <w:rPr>
        <w:b/>
        <w:bCs/>
      </w:rPr>
      <w:t>1</w:t>
    </w:r>
    <w:r w:rsidRPr="00420FBB">
      <w:rPr>
        <w:b/>
      </w:rPr>
      <w:fldChar w:fldCharType="end"/>
    </w:r>
    <w:r w:rsidRPr="00420FBB">
      <w:rPr>
        <w:b/>
        <w:bCs/>
      </w:rPr>
      <w:t xml:space="preserve"> z </w:t>
    </w:r>
    <w:r w:rsidRPr="00420FBB">
      <w:rPr>
        <w:b/>
        <w:bCs/>
      </w:rPr>
      <w:fldChar w:fldCharType="begin"/>
    </w:r>
    <w:r w:rsidRPr="00420FBB">
      <w:rPr>
        <w:b/>
        <w:bCs/>
      </w:rPr>
      <w:instrText xml:space="preserve"> NUMPAGES   \* MERGEFORMAT </w:instrText>
    </w:r>
    <w:r w:rsidRPr="00420FBB">
      <w:rPr>
        <w:b/>
        <w:bCs/>
      </w:rPr>
      <w:fldChar w:fldCharType="separate"/>
    </w:r>
    <w:r w:rsidRPr="00420FBB">
      <w:rPr>
        <w:b/>
        <w:bCs/>
      </w:rPr>
      <w:t>5</w:t>
    </w:r>
    <w:r w:rsidRPr="00420FBB">
      <w:rPr>
        <w:b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DC5D" w14:textId="77777777" w:rsidR="0026528D" w:rsidRDefault="0026528D">
      <w:r>
        <w:separator/>
      </w:r>
    </w:p>
  </w:footnote>
  <w:footnote w:type="continuationSeparator" w:id="0">
    <w:p w14:paraId="2654A9D3" w14:textId="77777777" w:rsidR="0026528D" w:rsidRDefault="0026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D3DB" w14:textId="77777777" w:rsidR="00920DB1" w:rsidRDefault="00E82E88" w:rsidP="00920DB1">
    <w:pPr>
      <w:tabs>
        <w:tab w:val="right" w:pos="9781"/>
      </w:tabs>
    </w:pPr>
    <w:r>
      <w:t>Volitelné předměty – příloha  ŠVP                                                               Gymnázium Velké Meziříčí</w:t>
    </w:r>
  </w:p>
  <w:p w14:paraId="27A26FEC" w14:textId="0FE21B9E" w:rsidR="00E82E88" w:rsidRPr="00420FBB" w:rsidRDefault="00E82E88" w:rsidP="00920DB1">
    <w:pPr>
      <w:tabs>
        <w:tab w:val="right" w:pos="9781"/>
      </w:tabs>
      <w:rPr>
        <w:b/>
      </w:rPr>
    </w:pPr>
    <w:r w:rsidRPr="00420FBB">
      <w:t>pro vyšší stupeň osmiletého studia a pro čtyřleté studium</w:t>
    </w:r>
    <w:r w:rsidR="00920DB1" w:rsidRPr="00420FBB">
      <w:tab/>
    </w:r>
  </w:p>
  <w:p w14:paraId="17F013A6" w14:textId="704A2E4D" w:rsidR="00420FBB" w:rsidRPr="00420FBB" w:rsidRDefault="00420FBB" w:rsidP="00420FBB">
    <w:pPr>
      <w:tabs>
        <w:tab w:val="right" w:pos="9781"/>
      </w:tabs>
      <w:rPr>
        <w:b/>
      </w:rPr>
    </w:pPr>
    <w:r w:rsidRPr="00420FBB">
      <w:rPr>
        <w:bCs/>
      </w:rPr>
      <w:t>od 1. 9. 2009</w:t>
    </w:r>
    <w:r w:rsidRPr="00420FBB">
      <w:rPr>
        <w:bCs/>
      </w:rPr>
      <w:tab/>
    </w:r>
    <w:r w:rsidRPr="00420FBB">
      <w:rPr>
        <w:b/>
      </w:rPr>
      <w:t>Literární seminář</w:t>
    </w:r>
  </w:p>
  <w:p w14:paraId="702E7B14" w14:textId="77777777" w:rsidR="00420FBB" w:rsidRPr="00420FBB" w:rsidRDefault="00420FBB" w:rsidP="00420FBB">
    <w:pPr>
      <w:pBdr>
        <w:bottom w:val="single" w:sz="4" w:space="1" w:color="auto"/>
      </w:pBdr>
      <w:tabs>
        <w:tab w:val="right" w:pos="9781"/>
      </w:tabs>
      <w:rPr>
        <w:b/>
      </w:rPr>
    </w:pPr>
    <w:r w:rsidRPr="00420FBB">
      <w:rPr>
        <w:bCs/>
      </w:rPr>
      <w:t>aktualizovaný a platný od 1. 1. 2026</w:t>
    </w:r>
  </w:p>
  <w:p w14:paraId="1DAC71C6" w14:textId="77777777" w:rsidR="00E82E88" w:rsidRDefault="00E82E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DE51" w14:textId="77777777" w:rsidR="00920DB1" w:rsidRDefault="00E82E88" w:rsidP="00920DB1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4F1A84D8" w14:textId="4CAD7CD8" w:rsidR="00E82E88" w:rsidRDefault="00E82E88" w:rsidP="00920DB1">
    <w:pPr>
      <w:tabs>
        <w:tab w:val="right" w:pos="14317"/>
      </w:tabs>
      <w:rPr>
        <w:b/>
      </w:rPr>
    </w:pPr>
    <w:r>
      <w:t>pro vyšší stupeň osmiletého studia a čtyřleté studium</w:t>
    </w:r>
    <w:r w:rsidR="00920DB1">
      <w:tab/>
    </w:r>
  </w:p>
  <w:p w14:paraId="1C16C0D1" w14:textId="369B4E0D" w:rsidR="00420FBB" w:rsidRPr="00420FBB" w:rsidRDefault="00420FBB" w:rsidP="00420FBB">
    <w:pPr>
      <w:tabs>
        <w:tab w:val="right" w:pos="14317"/>
      </w:tabs>
      <w:rPr>
        <w:b/>
      </w:rPr>
    </w:pPr>
    <w:r w:rsidRPr="00420FBB">
      <w:rPr>
        <w:bCs/>
      </w:rPr>
      <w:t>od 1. 9. 2009</w:t>
    </w:r>
    <w:r w:rsidRPr="00420FBB">
      <w:rPr>
        <w:bCs/>
      </w:rPr>
      <w:tab/>
    </w:r>
    <w:r w:rsidRPr="00920DB1">
      <w:rPr>
        <w:b/>
      </w:rPr>
      <w:t>Literární seminář</w:t>
    </w:r>
  </w:p>
  <w:p w14:paraId="2FEFCB79" w14:textId="77777777" w:rsidR="00420FBB" w:rsidRPr="00420FBB" w:rsidRDefault="00420FBB" w:rsidP="00420FBB">
    <w:pPr>
      <w:tabs>
        <w:tab w:val="right" w:pos="14317"/>
      </w:tabs>
      <w:rPr>
        <w:b/>
      </w:rPr>
    </w:pPr>
    <w:r w:rsidRPr="00420FBB">
      <w:rPr>
        <w:bCs/>
      </w:rPr>
      <w:t>aktualizovaný a platný od 1. 1. 2026</w:t>
    </w:r>
  </w:p>
  <w:p w14:paraId="47672DE2" w14:textId="77777777" w:rsidR="00E82E88" w:rsidRDefault="00E82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05722FC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B6485CB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84275"/>
    <w:multiLevelType w:val="hybridMultilevel"/>
    <w:tmpl w:val="2B1E6A4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6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645876">
    <w:abstractNumId w:val="4"/>
  </w:num>
  <w:num w:numId="2" w16cid:durableId="1357536739">
    <w:abstractNumId w:val="10"/>
  </w:num>
  <w:num w:numId="3" w16cid:durableId="625813896">
    <w:abstractNumId w:val="22"/>
  </w:num>
  <w:num w:numId="4" w16cid:durableId="64844941">
    <w:abstractNumId w:val="2"/>
  </w:num>
  <w:num w:numId="5" w16cid:durableId="459880796">
    <w:abstractNumId w:val="14"/>
  </w:num>
  <w:num w:numId="6" w16cid:durableId="930964931">
    <w:abstractNumId w:val="15"/>
  </w:num>
  <w:num w:numId="7" w16cid:durableId="1225219697">
    <w:abstractNumId w:val="34"/>
  </w:num>
  <w:num w:numId="8" w16cid:durableId="1584878509">
    <w:abstractNumId w:val="3"/>
  </w:num>
  <w:num w:numId="9" w16cid:durableId="1518619630">
    <w:abstractNumId w:val="29"/>
  </w:num>
  <w:num w:numId="10" w16cid:durableId="1075082663">
    <w:abstractNumId w:val="0"/>
  </w:num>
  <w:num w:numId="11" w16cid:durableId="1422490432">
    <w:abstractNumId w:val="23"/>
  </w:num>
  <w:num w:numId="12" w16cid:durableId="227154068">
    <w:abstractNumId w:val="25"/>
  </w:num>
  <w:num w:numId="13" w16cid:durableId="550312836">
    <w:abstractNumId w:val="26"/>
  </w:num>
  <w:num w:numId="14" w16cid:durableId="1475291653">
    <w:abstractNumId w:val="28"/>
  </w:num>
  <w:num w:numId="15" w16cid:durableId="1122765465">
    <w:abstractNumId w:val="31"/>
  </w:num>
  <w:num w:numId="16" w16cid:durableId="1371689362">
    <w:abstractNumId w:val="21"/>
  </w:num>
  <w:num w:numId="17" w16cid:durableId="543760974">
    <w:abstractNumId w:val="17"/>
  </w:num>
  <w:num w:numId="18" w16cid:durableId="1111586878">
    <w:abstractNumId w:val="36"/>
  </w:num>
  <w:num w:numId="19" w16cid:durableId="726224949">
    <w:abstractNumId w:val="33"/>
  </w:num>
  <w:num w:numId="20" w16cid:durableId="1406608958">
    <w:abstractNumId w:val="9"/>
  </w:num>
  <w:num w:numId="21" w16cid:durableId="1366522596">
    <w:abstractNumId w:val="18"/>
  </w:num>
  <w:num w:numId="22" w16cid:durableId="1107458126">
    <w:abstractNumId w:val="30"/>
  </w:num>
  <w:num w:numId="23" w16cid:durableId="720398959">
    <w:abstractNumId w:val="27"/>
  </w:num>
  <w:num w:numId="24" w16cid:durableId="1824925694">
    <w:abstractNumId w:val="6"/>
  </w:num>
  <w:num w:numId="25" w16cid:durableId="1805462340">
    <w:abstractNumId w:val="20"/>
  </w:num>
  <w:num w:numId="26" w16cid:durableId="152375854">
    <w:abstractNumId w:val="8"/>
  </w:num>
  <w:num w:numId="27" w16cid:durableId="757602155">
    <w:abstractNumId w:val="7"/>
  </w:num>
  <w:num w:numId="28" w16cid:durableId="600990944">
    <w:abstractNumId w:val="32"/>
  </w:num>
  <w:num w:numId="29" w16cid:durableId="1080055756">
    <w:abstractNumId w:val="12"/>
  </w:num>
  <w:num w:numId="30" w16cid:durableId="1808814195">
    <w:abstractNumId w:val="11"/>
  </w:num>
  <w:num w:numId="31" w16cid:durableId="238176810">
    <w:abstractNumId w:val="1"/>
  </w:num>
  <w:num w:numId="32" w16cid:durableId="1740516456">
    <w:abstractNumId w:val="16"/>
  </w:num>
  <w:num w:numId="33" w16cid:durableId="1549419510">
    <w:abstractNumId w:val="35"/>
  </w:num>
  <w:num w:numId="34" w16cid:durableId="144245989">
    <w:abstractNumId w:val="13"/>
  </w:num>
  <w:num w:numId="35" w16cid:durableId="2513132">
    <w:abstractNumId w:val="24"/>
  </w:num>
  <w:num w:numId="36" w16cid:durableId="478498583">
    <w:abstractNumId w:val="19"/>
  </w:num>
  <w:num w:numId="37" w16cid:durableId="1735739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12CA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96C78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4642"/>
    <w:rsid w:val="000F6859"/>
    <w:rsid w:val="0010539B"/>
    <w:rsid w:val="00131014"/>
    <w:rsid w:val="00155A40"/>
    <w:rsid w:val="0018191C"/>
    <w:rsid w:val="001841F6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E6289"/>
    <w:rsid w:val="001F71EA"/>
    <w:rsid w:val="00200616"/>
    <w:rsid w:val="00200926"/>
    <w:rsid w:val="0021346B"/>
    <w:rsid w:val="00214CA0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528D"/>
    <w:rsid w:val="00266999"/>
    <w:rsid w:val="00266D78"/>
    <w:rsid w:val="00272097"/>
    <w:rsid w:val="002776EE"/>
    <w:rsid w:val="00291390"/>
    <w:rsid w:val="00293A61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31090E"/>
    <w:rsid w:val="00315DB4"/>
    <w:rsid w:val="00321988"/>
    <w:rsid w:val="0033504B"/>
    <w:rsid w:val="0035323B"/>
    <w:rsid w:val="0037419C"/>
    <w:rsid w:val="00375ACB"/>
    <w:rsid w:val="00387F15"/>
    <w:rsid w:val="003B7A59"/>
    <w:rsid w:val="003C68BB"/>
    <w:rsid w:val="003D5E47"/>
    <w:rsid w:val="003E271C"/>
    <w:rsid w:val="003E2FDF"/>
    <w:rsid w:val="003E7556"/>
    <w:rsid w:val="003F7F69"/>
    <w:rsid w:val="004154E6"/>
    <w:rsid w:val="00420FBB"/>
    <w:rsid w:val="00424F86"/>
    <w:rsid w:val="004446CB"/>
    <w:rsid w:val="004508EA"/>
    <w:rsid w:val="00450B58"/>
    <w:rsid w:val="00456635"/>
    <w:rsid w:val="00464CD0"/>
    <w:rsid w:val="0048215E"/>
    <w:rsid w:val="00483AC2"/>
    <w:rsid w:val="0049518E"/>
    <w:rsid w:val="004976D3"/>
    <w:rsid w:val="004A329F"/>
    <w:rsid w:val="004A41BB"/>
    <w:rsid w:val="004A6646"/>
    <w:rsid w:val="004B5022"/>
    <w:rsid w:val="004B6F8F"/>
    <w:rsid w:val="004C5D04"/>
    <w:rsid w:val="004C70AD"/>
    <w:rsid w:val="004D0250"/>
    <w:rsid w:val="004D7E26"/>
    <w:rsid w:val="004E0979"/>
    <w:rsid w:val="004F2692"/>
    <w:rsid w:val="00531860"/>
    <w:rsid w:val="00535E24"/>
    <w:rsid w:val="00537CC1"/>
    <w:rsid w:val="00542539"/>
    <w:rsid w:val="00544602"/>
    <w:rsid w:val="005512DD"/>
    <w:rsid w:val="005545F1"/>
    <w:rsid w:val="00563CDF"/>
    <w:rsid w:val="00570942"/>
    <w:rsid w:val="005726B1"/>
    <w:rsid w:val="00577B07"/>
    <w:rsid w:val="00582C9E"/>
    <w:rsid w:val="005A6484"/>
    <w:rsid w:val="005B32D5"/>
    <w:rsid w:val="005B6A52"/>
    <w:rsid w:val="005C2384"/>
    <w:rsid w:val="005C3E24"/>
    <w:rsid w:val="005F1FCD"/>
    <w:rsid w:val="005F686F"/>
    <w:rsid w:val="005F7572"/>
    <w:rsid w:val="0060349C"/>
    <w:rsid w:val="0061452A"/>
    <w:rsid w:val="006170EC"/>
    <w:rsid w:val="006320C4"/>
    <w:rsid w:val="00634CC6"/>
    <w:rsid w:val="00635DCA"/>
    <w:rsid w:val="00642DFB"/>
    <w:rsid w:val="00661FCF"/>
    <w:rsid w:val="006735FC"/>
    <w:rsid w:val="00676B80"/>
    <w:rsid w:val="00684452"/>
    <w:rsid w:val="0069034F"/>
    <w:rsid w:val="006933C3"/>
    <w:rsid w:val="00694745"/>
    <w:rsid w:val="006A150C"/>
    <w:rsid w:val="006A20B1"/>
    <w:rsid w:val="006A59FF"/>
    <w:rsid w:val="006B0441"/>
    <w:rsid w:val="006C023F"/>
    <w:rsid w:val="006C03F6"/>
    <w:rsid w:val="006C3778"/>
    <w:rsid w:val="006C4FA9"/>
    <w:rsid w:val="006D6274"/>
    <w:rsid w:val="006E18A1"/>
    <w:rsid w:val="006E4976"/>
    <w:rsid w:val="006F4CB7"/>
    <w:rsid w:val="00701032"/>
    <w:rsid w:val="007032F0"/>
    <w:rsid w:val="007049C9"/>
    <w:rsid w:val="0070682B"/>
    <w:rsid w:val="00710BD0"/>
    <w:rsid w:val="00713584"/>
    <w:rsid w:val="00717843"/>
    <w:rsid w:val="007202CF"/>
    <w:rsid w:val="00735171"/>
    <w:rsid w:val="007447C8"/>
    <w:rsid w:val="00745813"/>
    <w:rsid w:val="00752886"/>
    <w:rsid w:val="0076167A"/>
    <w:rsid w:val="00771E7D"/>
    <w:rsid w:val="00780F5B"/>
    <w:rsid w:val="007819D7"/>
    <w:rsid w:val="007C41BE"/>
    <w:rsid w:val="007C5771"/>
    <w:rsid w:val="007E251E"/>
    <w:rsid w:val="007E391C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7856"/>
    <w:rsid w:val="008555CA"/>
    <w:rsid w:val="0086196D"/>
    <w:rsid w:val="00881D32"/>
    <w:rsid w:val="0088766E"/>
    <w:rsid w:val="008A03FA"/>
    <w:rsid w:val="008B1330"/>
    <w:rsid w:val="008B3CC9"/>
    <w:rsid w:val="008C0780"/>
    <w:rsid w:val="008D50D8"/>
    <w:rsid w:val="008F63B9"/>
    <w:rsid w:val="008F759D"/>
    <w:rsid w:val="008F75AC"/>
    <w:rsid w:val="00900E8B"/>
    <w:rsid w:val="00912754"/>
    <w:rsid w:val="00920DB1"/>
    <w:rsid w:val="00921897"/>
    <w:rsid w:val="009227DB"/>
    <w:rsid w:val="00922A32"/>
    <w:rsid w:val="00923567"/>
    <w:rsid w:val="00933794"/>
    <w:rsid w:val="00933A7E"/>
    <w:rsid w:val="009449D6"/>
    <w:rsid w:val="00946388"/>
    <w:rsid w:val="0094797D"/>
    <w:rsid w:val="0096218E"/>
    <w:rsid w:val="0097022B"/>
    <w:rsid w:val="00977A31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168"/>
    <w:rsid w:val="00A06B3A"/>
    <w:rsid w:val="00A06C7B"/>
    <w:rsid w:val="00A52E70"/>
    <w:rsid w:val="00A563FA"/>
    <w:rsid w:val="00A65EC7"/>
    <w:rsid w:val="00A702CC"/>
    <w:rsid w:val="00A74A3B"/>
    <w:rsid w:val="00A768E5"/>
    <w:rsid w:val="00A774E0"/>
    <w:rsid w:val="00A8408A"/>
    <w:rsid w:val="00A94E16"/>
    <w:rsid w:val="00A95F83"/>
    <w:rsid w:val="00A970C1"/>
    <w:rsid w:val="00AA7DF4"/>
    <w:rsid w:val="00AB44B9"/>
    <w:rsid w:val="00AD1A36"/>
    <w:rsid w:val="00AD2864"/>
    <w:rsid w:val="00AD5753"/>
    <w:rsid w:val="00AE288A"/>
    <w:rsid w:val="00AF60CD"/>
    <w:rsid w:val="00B01D6C"/>
    <w:rsid w:val="00B10525"/>
    <w:rsid w:val="00B20379"/>
    <w:rsid w:val="00B204AB"/>
    <w:rsid w:val="00B31E4A"/>
    <w:rsid w:val="00B37D48"/>
    <w:rsid w:val="00B445F5"/>
    <w:rsid w:val="00B50FB4"/>
    <w:rsid w:val="00B51290"/>
    <w:rsid w:val="00B57F88"/>
    <w:rsid w:val="00B7491A"/>
    <w:rsid w:val="00B81FEB"/>
    <w:rsid w:val="00B877B5"/>
    <w:rsid w:val="00B962E0"/>
    <w:rsid w:val="00BA245F"/>
    <w:rsid w:val="00BB4554"/>
    <w:rsid w:val="00BC04C9"/>
    <w:rsid w:val="00BC2AB0"/>
    <w:rsid w:val="00BC55DD"/>
    <w:rsid w:val="00BE7345"/>
    <w:rsid w:val="00BF198C"/>
    <w:rsid w:val="00C02CD5"/>
    <w:rsid w:val="00C0414F"/>
    <w:rsid w:val="00C21006"/>
    <w:rsid w:val="00C22883"/>
    <w:rsid w:val="00C5380A"/>
    <w:rsid w:val="00C56D26"/>
    <w:rsid w:val="00C61ABF"/>
    <w:rsid w:val="00C70796"/>
    <w:rsid w:val="00C871FE"/>
    <w:rsid w:val="00C9177E"/>
    <w:rsid w:val="00C94DC4"/>
    <w:rsid w:val="00CA1D78"/>
    <w:rsid w:val="00CB2626"/>
    <w:rsid w:val="00CB2FAB"/>
    <w:rsid w:val="00CC3406"/>
    <w:rsid w:val="00CD6CE2"/>
    <w:rsid w:val="00CE5710"/>
    <w:rsid w:val="00CE6BB0"/>
    <w:rsid w:val="00CF1A26"/>
    <w:rsid w:val="00D15974"/>
    <w:rsid w:val="00D22B55"/>
    <w:rsid w:val="00D252CE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337E"/>
    <w:rsid w:val="00DE7C06"/>
    <w:rsid w:val="00E05A40"/>
    <w:rsid w:val="00E1101C"/>
    <w:rsid w:val="00E26248"/>
    <w:rsid w:val="00E40E6D"/>
    <w:rsid w:val="00E424BC"/>
    <w:rsid w:val="00E54D85"/>
    <w:rsid w:val="00E72651"/>
    <w:rsid w:val="00E73C19"/>
    <w:rsid w:val="00E82E88"/>
    <w:rsid w:val="00EA5056"/>
    <w:rsid w:val="00ED6C45"/>
    <w:rsid w:val="00ED7219"/>
    <w:rsid w:val="00EF0BFD"/>
    <w:rsid w:val="00F071BC"/>
    <w:rsid w:val="00F367AB"/>
    <w:rsid w:val="00F47657"/>
    <w:rsid w:val="00F515AE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F4EEF2"/>
  <w15:chartTrackingRefBased/>
  <w15:docId w15:val="{2832886F-9A42-405A-9CF3-78D0217B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  <w:style w:type="character" w:customStyle="1" w:styleId="ZhlavChar">
    <w:name w:val="Záhlaví Char"/>
    <w:link w:val="Zhlav"/>
    <w:rsid w:val="00420FBB"/>
    <w:rPr>
      <w:sz w:val="24"/>
      <w:szCs w:val="24"/>
    </w:rPr>
  </w:style>
  <w:style w:type="character" w:customStyle="1" w:styleId="ZpatChar">
    <w:name w:val="Zápatí Char"/>
    <w:link w:val="Zpat"/>
    <w:rsid w:val="00420F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2010-08-09T08:07:00Z</cp:lastPrinted>
  <dcterms:created xsi:type="dcterms:W3CDTF">2026-01-08T14:29:00Z</dcterms:created>
  <dcterms:modified xsi:type="dcterms:W3CDTF">2026-01-08T14:29:00Z</dcterms:modified>
</cp:coreProperties>
</file>