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26B6" w14:textId="77777777" w:rsidR="00EC4ADE" w:rsidRDefault="00EC4ADE" w:rsidP="00674CB0">
      <w:pPr>
        <w:rPr>
          <w:rFonts w:ascii="Calibri" w:hAnsi="Calibri" w:cs="Calibri"/>
          <w:sz w:val="40"/>
        </w:rPr>
      </w:pPr>
    </w:p>
    <w:p w14:paraId="74DFD71A" w14:textId="77777777" w:rsidR="00042840" w:rsidRDefault="00EC4ADE" w:rsidP="00674CB0">
      <w:pPr>
        <w:jc w:val="center"/>
        <w:rPr>
          <w:rFonts w:ascii="Calibri" w:hAnsi="Calibri" w:cs="Calibri"/>
          <w:b/>
          <w:sz w:val="40"/>
        </w:rPr>
      </w:pPr>
      <w:r>
        <w:rPr>
          <w:rFonts w:ascii="Calibri" w:hAnsi="Calibri" w:cs="Calibri"/>
          <w:b/>
          <w:sz w:val="40"/>
        </w:rPr>
        <w:t xml:space="preserve">Seminář z dějepisu </w:t>
      </w:r>
    </w:p>
    <w:p w14:paraId="4A4BE91F" w14:textId="77777777" w:rsidR="00042840" w:rsidRDefault="00042840" w:rsidP="00674CB0">
      <w:pPr>
        <w:jc w:val="center"/>
        <w:rPr>
          <w:rFonts w:ascii="Calibri" w:hAnsi="Calibri" w:cs="Calibri"/>
          <w:b/>
        </w:rPr>
      </w:pPr>
    </w:p>
    <w:p w14:paraId="5D3B1AA9" w14:textId="77777777" w:rsidR="00EC4ADE" w:rsidRDefault="00EC4ADE" w:rsidP="00674CB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(4. ročník, 2 hodiny týdně)</w:t>
      </w:r>
    </w:p>
    <w:p w14:paraId="3F7A9B6A" w14:textId="77777777" w:rsidR="00EC4ADE" w:rsidRDefault="00EC4ADE" w:rsidP="00674CB0">
      <w:pPr>
        <w:jc w:val="center"/>
        <w:rPr>
          <w:rFonts w:ascii="Calibri" w:hAnsi="Calibri" w:cs="Calibri"/>
        </w:rPr>
      </w:pPr>
    </w:p>
    <w:p w14:paraId="5DA8F910" w14:textId="77777777" w:rsidR="00EC4ADE" w:rsidRDefault="00EC4ADE" w:rsidP="00674CB0">
      <w:pPr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Stručná charakteristika volitelného předmětu</w:t>
      </w:r>
    </w:p>
    <w:p w14:paraId="3667C68F" w14:textId="77777777" w:rsidR="00EC4ADE" w:rsidRDefault="00EC4ADE" w:rsidP="00674CB0">
      <w:pPr>
        <w:jc w:val="both"/>
        <w:rPr>
          <w:rFonts w:ascii="Calibri" w:hAnsi="Calibri" w:cs="Calibri"/>
          <w:b/>
        </w:rPr>
      </w:pPr>
    </w:p>
    <w:p w14:paraId="46393D6E" w14:textId="77777777" w:rsidR="00EC4ADE" w:rsidRDefault="00EC4ADE" w:rsidP="003E1EFA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Předmět </w:t>
      </w:r>
      <w:r>
        <w:rPr>
          <w:rFonts w:ascii="Calibri" w:hAnsi="Calibri" w:cs="Calibri"/>
          <w:bCs/>
        </w:rPr>
        <w:t>seminář z dějepisu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rozšiřuje a prohlubuje znalosti učiva uvedeného v oboru dějepis ze vzdělávací oblasti Člověk a společnost. </w:t>
      </w:r>
    </w:p>
    <w:p w14:paraId="1CF68ADE" w14:textId="77777777" w:rsidR="003456B5" w:rsidRDefault="003456B5" w:rsidP="003E1EFA">
      <w:pPr>
        <w:pStyle w:val="Default"/>
        <w:jc w:val="both"/>
        <w:rPr>
          <w:rFonts w:ascii="Calibri" w:hAnsi="Calibri" w:cs="Calibri"/>
        </w:rPr>
      </w:pPr>
    </w:p>
    <w:p w14:paraId="393A1B53" w14:textId="77777777" w:rsidR="00EC4ADE" w:rsidRDefault="00EC4ADE" w:rsidP="003E1EFA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Cílem předmětu </w:t>
      </w:r>
      <w:r>
        <w:rPr>
          <w:rFonts w:ascii="Calibri" w:hAnsi="Calibri" w:cs="Calibri"/>
          <w:bCs/>
        </w:rPr>
        <w:t>seminář z dějepisu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je rozšířit, prohloubit, upevnit, systematizovat a zobecnit poznatky žáků získané v dějepise a samostatným studiem. Seminář je určen všem vážným zájemcům o historii, především těm žákům, kteří si zvolí dějepis jako maturitní předmět a rozhodnou se pro studium dějepisu jako aprobačního učitelského oboru, odborné historie, archivnictví, práv atd. </w:t>
      </w:r>
    </w:p>
    <w:p w14:paraId="05370D3B" w14:textId="77777777" w:rsidR="003456B5" w:rsidRDefault="003456B5" w:rsidP="003E1EFA">
      <w:pPr>
        <w:pStyle w:val="Default"/>
        <w:jc w:val="both"/>
        <w:rPr>
          <w:rFonts w:ascii="Calibri" w:hAnsi="Calibri" w:cs="Calibri"/>
        </w:rPr>
      </w:pPr>
    </w:p>
    <w:p w14:paraId="2C034E40" w14:textId="165D673F" w:rsidR="00EC4ADE" w:rsidRDefault="00EC4ADE" w:rsidP="003E1EFA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Učivo je prezentováno odborným výkladem, pomocí práce s knižními, časopiseckými či internetovými zdroji informací, s filmovými ukázkami a podobně. Důležitou metodou je samostatná práce žáků formou vyhledávání a zpracování informací na témata obsahu tohoto předmětu, tj. referáty o</w:t>
      </w:r>
      <w:r w:rsidR="00E9649C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odborných publikacích a tématech, které napomáhají formování žákovy osobnosti a utváření studijních a pracovních návyků. Cílem předmětu je také naučit žáky technice psaní odborné práce. Teoreticky i prakticky vytvořením seminární práce. Smyslem je ovládnout práci s odbornou literaturou, naučit se formulovat vlastní hypotézy, získat schopnost pracovat </w:t>
      </w:r>
      <w:r>
        <w:rPr>
          <w:rFonts w:ascii="Calibri" w:hAnsi="Calibri" w:cs="Calibri"/>
        </w:rPr>
        <w:br/>
        <w:t xml:space="preserve">s vědeckým aparátem. V semináři je vytvořen prostor pro exkurze </w:t>
      </w:r>
      <w:r w:rsidR="00042840">
        <w:rPr>
          <w:rFonts w:ascii="Calibri" w:hAnsi="Calibri" w:cs="Calibri"/>
        </w:rPr>
        <w:t>a přednášky v muzeu, knihovně a </w:t>
      </w:r>
      <w:r>
        <w:rPr>
          <w:rFonts w:ascii="Calibri" w:hAnsi="Calibri" w:cs="Calibri"/>
        </w:rPr>
        <w:t xml:space="preserve">archivu, besedy, pro referáty, pro práci s odbornými publikacemi a dějepisnými mapami. </w:t>
      </w:r>
    </w:p>
    <w:p w14:paraId="15DDC179" w14:textId="77777777" w:rsidR="003456B5" w:rsidRDefault="003456B5" w:rsidP="003E1EFA">
      <w:pPr>
        <w:pStyle w:val="Default"/>
        <w:jc w:val="both"/>
        <w:rPr>
          <w:rFonts w:ascii="Calibri" w:hAnsi="Calibri" w:cs="Calibri"/>
        </w:rPr>
      </w:pPr>
    </w:p>
    <w:p w14:paraId="7753F8B9" w14:textId="77777777" w:rsidR="00EC4ADE" w:rsidRDefault="00EC4ADE" w:rsidP="003E1EFA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Vyučovací předmět seminář z dějepisu spolupracuje s následujícími vyučovacími</w:t>
      </w:r>
      <w:r w:rsidR="00042840">
        <w:rPr>
          <w:rFonts w:ascii="Calibri" w:hAnsi="Calibri" w:cs="Calibri"/>
        </w:rPr>
        <w:t xml:space="preserve"> předměty a </w:t>
      </w:r>
      <w:r w:rsidR="003456B5">
        <w:rPr>
          <w:rFonts w:ascii="Calibri" w:hAnsi="Calibri" w:cs="Calibri"/>
        </w:rPr>
        <w:t>vzdělávacími obory:</w:t>
      </w:r>
    </w:p>
    <w:p w14:paraId="6B79D321" w14:textId="77777777" w:rsidR="00EC4ADE" w:rsidRDefault="00EC4ADE" w:rsidP="003456B5">
      <w:pPr>
        <w:pStyle w:val="Default"/>
        <w:numPr>
          <w:ilvl w:val="0"/>
          <w:numId w:val="12"/>
        </w:numPr>
        <w:spacing w:after="38"/>
        <w:rPr>
          <w:rFonts w:ascii="Calibri" w:hAnsi="Calibri" w:cs="Calibri"/>
        </w:rPr>
      </w:pPr>
      <w:r>
        <w:rPr>
          <w:rFonts w:ascii="Calibri" w:hAnsi="Calibri" w:cs="Calibri"/>
        </w:rPr>
        <w:t xml:space="preserve">český jazyk (Jazyk a jazyková komunikace) </w:t>
      </w:r>
    </w:p>
    <w:p w14:paraId="3BA597FE" w14:textId="77777777" w:rsidR="00EC4ADE" w:rsidRDefault="00EC4ADE" w:rsidP="003456B5">
      <w:pPr>
        <w:pStyle w:val="Default"/>
        <w:numPr>
          <w:ilvl w:val="0"/>
          <w:numId w:val="12"/>
        </w:numPr>
        <w:spacing w:after="38"/>
        <w:rPr>
          <w:rFonts w:ascii="Calibri" w:hAnsi="Calibri" w:cs="Calibri"/>
        </w:rPr>
      </w:pPr>
      <w:r>
        <w:rPr>
          <w:rFonts w:ascii="Calibri" w:hAnsi="Calibri" w:cs="Calibri"/>
        </w:rPr>
        <w:t xml:space="preserve">základy společenských věd (Člověk a společnost) </w:t>
      </w:r>
    </w:p>
    <w:p w14:paraId="5AC4C09E" w14:textId="77777777" w:rsidR="00EC4ADE" w:rsidRDefault="00EC4ADE" w:rsidP="003456B5">
      <w:pPr>
        <w:pStyle w:val="Default"/>
        <w:numPr>
          <w:ilvl w:val="0"/>
          <w:numId w:val="12"/>
        </w:numPr>
        <w:spacing w:after="38"/>
        <w:rPr>
          <w:rFonts w:ascii="Calibri" w:hAnsi="Calibri" w:cs="Calibri"/>
        </w:rPr>
      </w:pPr>
      <w:r>
        <w:rPr>
          <w:rFonts w:ascii="Calibri" w:hAnsi="Calibri" w:cs="Calibri"/>
        </w:rPr>
        <w:t xml:space="preserve">zeměpis (Člověk a příroda) </w:t>
      </w:r>
    </w:p>
    <w:p w14:paraId="491E42F7" w14:textId="77777777" w:rsidR="00EC4ADE" w:rsidRDefault="00EC4ADE" w:rsidP="003456B5">
      <w:pPr>
        <w:pStyle w:val="Default"/>
        <w:numPr>
          <w:ilvl w:val="0"/>
          <w:numId w:val="12"/>
        </w:numPr>
        <w:spacing w:after="38"/>
        <w:rPr>
          <w:rFonts w:ascii="Calibri" w:hAnsi="Calibri" w:cs="Calibri"/>
        </w:rPr>
      </w:pPr>
      <w:r>
        <w:rPr>
          <w:rFonts w:ascii="Calibri" w:hAnsi="Calibri" w:cs="Calibri"/>
        </w:rPr>
        <w:t xml:space="preserve">hudební výchova, výtvarná výchova (Umění a kultura) </w:t>
      </w:r>
    </w:p>
    <w:p w14:paraId="28FBE835" w14:textId="4BE01A5E" w:rsidR="00EC4ADE" w:rsidRDefault="00EC4ADE" w:rsidP="003456B5">
      <w:pPr>
        <w:pStyle w:val="Default"/>
        <w:numPr>
          <w:ilvl w:val="0"/>
          <w:numId w:val="12"/>
        </w:numPr>
        <w:spacing w:after="38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informatika </w:t>
      </w:r>
    </w:p>
    <w:p w14:paraId="5C81FB89" w14:textId="77777777" w:rsidR="00327E47" w:rsidRDefault="00EC4ADE" w:rsidP="003456B5">
      <w:pPr>
        <w:pStyle w:val="Defaul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cizí jazyky (Jazyk a jazyková komunikace)</w:t>
      </w:r>
    </w:p>
    <w:p w14:paraId="494973DC" w14:textId="77777777" w:rsidR="00327E47" w:rsidRDefault="00327E47" w:rsidP="00327E47">
      <w:pPr>
        <w:pStyle w:val="Default"/>
        <w:rPr>
          <w:rFonts w:ascii="Calibri" w:hAnsi="Calibri" w:cs="Calibri"/>
        </w:rPr>
      </w:pPr>
    </w:p>
    <w:p w14:paraId="21EE971E" w14:textId="77777777" w:rsidR="00327E47" w:rsidRPr="00F1502A" w:rsidRDefault="00327E47" w:rsidP="00327E47">
      <w:pPr>
        <w:pStyle w:val="Zpat"/>
        <w:jc w:val="both"/>
        <w:rPr>
          <w:rFonts w:ascii="Calibri" w:hAnsi="Calibri" w:cs="Calibri"/>
        </w:rPr>
      </w:pPr>
      <w:r w:rsidRPr="00327E47">
        <w:rPr>
          <w:rFonts w:ascii="Calibri" w:eastAsia="Calibri" w:hAnsi="Calibri" w:cs="Calibri"/>
          <w:i/>
          <w:iCs/>
          <w:color w:val="000000"/>
        </w:rPr>
        <w:t xml:space="preserve">Organizační vymezení předmětu, výchovné a vzdělávací strategie </w:t>
      </w:r>
      <w:r w:rsidRPr="00327E47">
        <w:rPr>
          <w:rFonts w:ascii="Calibri" w:eastAsia="Calibri" w:hAnsi="Calibri" w:cs="Calibri"/>
          <w:color w:val="000000"/>
        </w:rPr>
        <w:t>jsou totožné s vyučovacím předmětem Dějepis.</w:t>
      </w:r>
      <w:r w:rsidRPr="224A1266">
        <w:t xml:space="preserve"> </w:t>
      </w:r>
      <w:r w:rsidRPr="224A1266">
        <w:rPr>
          <w:rFonts w:ascii="Calibri" w:hAnsi="Calibri" w:cs="Calibri"/>
        </w:rPr>
        <w:t xml:space="preserve"> </w:t>
      </w:r>
    </w:p>
    <w:p w14:paraId="6307F100" w14:textId="019B9901" w:rsidR="00EC4ADE" w:rsidRDefault="00EC4ADE" w:rsidP="00327E47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2B56C3C" w14:textId="77777777" w:rsidR="00EC4ADE" w:rsidRDefault="00EC4ADE" w:rsidP="00F4121F">
      <w:pPr>
        <w:jc w:val="both"/>
        <w:rPr>
          <w:rFonts w:ascii="Calibri" w:hAnsi="Calibri" w:cs="Calibri"/>
        </w:rPr>
        <w:sectPr w:rsidR="00EC4ADE" w:rsidSect="00327E47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2390"/>
        <w:gridCol w:w="4817"/>
        <w:gridCol w:w="4171"/>
        <w:gridCol w:w="2508"/>
      </w:tblGrid>
      <w:tr w:rsidR="00EC4ADE" w14:paraId="0DB61459" w14:textId="77777777" w:rsidTr="00042840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060E77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242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465CED0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TÉMA</w:t>
            </w:r>
          </w:p>
        </w:tc>
        <w:tc>
          <w:tcPr>
            <w:tcW w:w="493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0BBC467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E6A57CB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VÝSTUP</w:t>
            </w:r>
          </w:p>
          <w:p w14:paraId="30B6DF50" w14:textId="77777777" w:rsidR="00EC4ADE" w:rsidRDefault="00EC4ADE" w:rsidP="0028287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Žák:</w:t>
            </w:r>
          </w:p>
        </w:tc>
        <w:tc>
          <w:tcPr>
            <w:tcW w:w="425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2A1CE5C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UČIVO</w:t>
            </w:r>
          </w:p>
        </w:tc>
        <w:tc>
          <w:tcPr>
            <w:tcW w:w="253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4769882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INTEGRACE,</w:t>
            </w:r>
          </w:p>
          <w:p w14:paraId="14C57B16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MEZIPŘEDMĚTOVÉ VZTAHY,</w:t>
            </w:r>
          </w:p>
          <w:p w14:paraId="770FB5E2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PRŮŘEZOVÁ TÉMATA,</w:t>
            </w:r>
          </w:p>
          <w:p w14:paraId="30C19677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POZNÁMKY</w:t>
            </w:r>
          </w:p>
        </w:tc>
      </w:tr>
      <w:tr w:rsidR="00EC4ADE" w14:paraId="17C1BA52" w14:textId="77777777" w:rsidTr="00042840">
        <w:trPr>
          <w:jc w:val="center"/>
        </w:trPr>
        <w:tc>
          <w:tcPr>
            <w:tcW w:w="676" w:type="dxa"/>
            <w:tcBorders>
              <w:top w:val="double" w:sz="4" w:space="0" w:color="auto"/>
              <w:right w:val="double" w:sz="4" w:space="0" w:color="auto"/>
            </w:tcBorders>
          </w:tcPr>
          <w:p w14:paraId="1D3747E4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</w:tcBorders>
          </w:tcPr>
          <w:p w14:paraId="6CCDBA16" w14:textId="77777777" w:rsidR="00EC4ADE" w:rsidRDefault="00EC4ADE" w:rsidP="0028287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Úvod do studia historie</w:t>
            </w:r>
          </w:p>
          <w:p w14:paraId="2B68CA0A" w14:textId="77777777" w:rsidR="00EC4ADE" w:rsidRDefault="00EC4ADE" w:rsidP="0028287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Úvod do historiografie</w:t>
            </w:r>
          </w:p>
        </w:tc>
        <w:tc>
          <w:tcPr>
            <w:tcW w:w="4930" w:type="dxa"/>
            <w:tcBorders>
              <w:top w:val="double" w:sz="4" w:space="0" w:color="auto"/>
            </w:tcBorders>
          </w:tcPr>
          <w:p w14:paraId="6E1BB8C6" w14:textId="77777777" w:rsidR="00EC4ADE" w:rsidRDefault="00EC4ADE" w:rsidP="0081586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charakterizuje smysl historického poznání jako neuzavřeného a proměnlivého celku</w:t>
            </w:r>
          </w:p>
          <w:p w14:paraId="388C6749" w14:textId="77777777" w:rsidR="00EC4ADE" w:rsidRDefault="00EC4ADE" w:rsidP="0081586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metody historikovy práce</w:t>
            </w:r>
          </w:p>
          <w:p w14:paraId="7D632FF6" w14:textId="77777777" w:rsidR="00EC4ADE" w:rsidRDefault="00EC4ADE" w:rsidP="0081586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 myšlenkových tendencích dějepisectví během lidského vývoje</w:t>
            </w:r>
          </w:p>
        </w:tc>
        <w:tc>
          <w:tcPr>
            <w:tcW w:w="4252" w:type="dxa"/>
            <w:tcBorders>
              <w:top w:val="double" w:sz="4" w:space="0" w:color="auto"/>
            </w:tcBorders>
          </w:tcPr>
          <w:p w14:paraId="6133E567" w14:textId="77777777" w:rsidR="00EC4ADE" w:rsidRDefault="00EC4ADE" w:rsidP="0081586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význam historického poznání pro současnost</w:t>
            </w:r>
          </w:p>
          <w:p w14:paraId="1EF49622" w14:textId="77777777" w:rsidR="00EC4ADE" w:rsidRDefault="00EC4ADE" w:rsidP="0081586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práce historika, historické informace, možnosti jejich využití</w:t>
            </w:r>
          </w:p>
          <w:p w14:paraId="2830578A" w14:textId="77777777" w:rsidR="00EC4ADE" w:rsidRDefault="00EC4ADE" w:rsidP="0081586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dějiny dějepisectví</w:t>
            </w:r>
          </w:p>
        </w:tc>
        <w:tc>
          <w:tcPr>
            <w:tcW w:w="2531" w:type="dxa"/>
            <w:tcBorders>
              <w:top w:val="double" w:sz="4" w:space="0" w:color="auto"/>
            </w:tcBorders>
          </w:tcPr>
          <w:p w14:paraId="619B2405" w14:textId="77777777" w:rsidR="00EC4ADE" w:rsidRDefault="00EC4ADE" w:rsidP="0028287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C4ADE" w14:paraId="68051AED" w14:textId="77777777" w:rsidTr="00042840">
        <w:trPr>
          <w:jc w:val="center"/>
        </w:trPr>
        <w:tc>
          <w:tcPr>
            <w:tcW w:w="676" w:type="dxa"/>
            <w:tcBorders>
              <w:right w:val="double" w:sz="4" w:space="0" w:color="auto"/>
            </w:tcBorders>
          </w:tcPr>
          <w:p w14:paraId="7E15A1D8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double" w:sz="4" w:space="0" w:color="auto"/>
            </w:tcBorders>
          </w:tcPr>
          <w:p w14:paraId="1EEED54E" w14:textId="77777777" w:rsidR="00EC4ADE" w:rsidRDefault="00EC4ADE" w:rsidP="0028287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Pomocné vědy historické</w:t>
            </w:r>
          </w:p>
        </w:tc>
        <w:tc>
          <w:tcPr>
            <w:tcW w:w="4930" w:type="dxa"/>
          </w:tcPr>
          <w:p w14:paraId="4B79D24C" w14:textId="77777777" w:rsidR="00EC4ADE" w:rsidRDefault="00EC4ADE" w:rsidP="00815868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charakterizuje jednotlivé disciplíny</w:t>
            </w:r>
          </w:p>
          <w:p w14:paraId="1B8599F5" w14:textId="77777777" w:rsidR="00EC4ADE" w:rsidRDefault="00EC4ADE" w:rsidP="00815868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využití PVH při kritice historických pramenů</w:t>
            </w:r>
          </w:p>
        </w:tc>
        <w:tc>
          <w:tcPr>
            <w:tcW w:w="4252" w:type="dxa"/>
          </w:tcPr>
          <w:p w14:paraId="6F701881" w14:textId="77777777" w:rsidR="00EC4ADE" w:rsidRDefault="00EC4ADE" w:rsidP="00815868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paleografie, diplomatika, chronologie, numizmatika, kodikologie, metrologie, heraldika, genealogie, sfragistika, epigrafika</w:t>
            </w:r>
          </w:p>
        </w:tc>
        <w:tc>
          <w:tcPr>
            <w:tcW w:w="2531" w:type="dxa"/>
          </w:tcPr>
          <w:p w14:paraId="3A68F829" w14:textId="77777777" w:rsidR="00EC4ADE" w:rsidRDefault="00EC4ADE" w:rsidP="0028287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C4ADE" w14:paraId="241DD536" w14:textId="77777777" w:rsidTr="00042840">
        <w:trPr>
          <w:jc w:val="center"/>
        </w:trPr>
        <w:tc>
          <w:tcPr>
            <w:tcW w:w="676" w:type="dxa"/>
            <w:tcBorders>
              <w:right w:val="double" w:sz="4" w:space="0" w:color="auto"/>
            </w:tcBorders>
          </w:tcPr>
          <w:p w14:paraId="26E6F4BA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double" w:sz="4" w:space="0" w:color="auto"/>
            </w:tcBorders>
          </w:tcPr>
          <w:p w14:paraId="05475C5D" w14:textId="77777777" w:rsidR="00EC4ADE" w:rsidRDefault="00EC4ADE" w:rsidP="0028287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Nástin regionální historie</w:t>
            </w:r>
          </w:p>
        </w:tc>
        <w:tc>
          <w:tcPr>
            <w:tcW w:w="4930" w:type="dxa"/>
          </w:tcPr>
          <w:p w14:paraId="1DAF18A1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orientuje se v dějinách města </w:t>
            </w:r>
          </w:p>
          <w:p w14:paraId="61509ED8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stručně dějiny školy</w:t>
            </w:r>
          </w:p>
        </w:tc>
        <w:tc>
          <w:tcPr>
            <w:tcW w:w="4252" w:type="dxa"/>
          </w:tcPr>
          <w:p w14:paraId="6CEAB3CF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významné mezníky historie města</w:t>
            </w:r>
          </w:p>
          <w:p w14:paraId="03010942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dějiny školy</w:t>
            </w:r>
          </w:p>
        </w:tc>
        <w:tc>
          <w:tcPr>
            <w:tcW w:w="2531" w:type="dxa"/>
          </w:tcPr>
          <w:p w14:paraId="59CCE298" w14:textId="77777777" w:rsidR="00EC4ADE" w:rsidRDefault="00EC4ADE" w:rsidP="0028287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EC4ADE" w14:paraId="3808E222" w14:textId="77777777" w:rsidTr="00042840">
        <w:trPr>
          <w:jc w:val="center"/>
        </w:trPr>
        <w:tc>
          <w:tcPr>
            <w:tcW w:w="676" w:type="dxa"/>
            <w:tcBorders>
              <w:right w:val="double" w:sz="4" w:space="0" w:color="auto"/>
            </w:tcBorders>
          </w:tcPr>
          <w:p w14:paraId="278949FE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double" w:sz="4" w:space="0" w:color="auto"/>
            </w:tcBorders>
          </w:tcPr>
          <w:p w14:paraId="58E852CA" w14:textId="77777777" w:rsidR="00EC4ADE" w:rsidRDefault="00EC4ADE" w:rsidP="0028287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Pravěk</w:t>
            </w:r>
          </w:p>
        </w:tc>
        <w:tc>
          <w:tcPr>
            <w:tcW w:w="4930" w:type="dxa"/>
          </w:tcPr>
          <w:p w14:paraId="63BCEE17" w14:textId="77777777" w:rsidR="00EC4ADE" w:rsidRDefault="00EC4ADE" w:rsidP="00815868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na základě aktuálních vědeckých poznatků materiální a duchovní život lidské společnosti v jednotlivých vývojových etapách pravěku</w:t>
            </w:r>
          </w:p>
          <w:p w14:paraId="6206D8F9" w14:textId="77777777" w:rsidR="00EC4ADE" w:rsidRDefault="00EC4ADE" w:rsidP="00815868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charakterizuje pojem archeologická kultura</w:t>
            </w:r>
          </w:p>
        </w:tc>
        <w:tc>
          <w:tcPr>
            <w:tcW w:w="4252" w:type="dxa"/>
          </w:tcPr>
          <w:p w14:paraId="3BBEA285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antropogeneze,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hominizace</w:t>
            </w:r>
            <w:proofErr w:type="spellEnd"/>
          </w:p>
          <w:p w14:paraId="1B6DAEE5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doba kamenná – paleolit, mezolit, neolit, eneolit</w:t>
            </w:r>
          </w:p>
          <w:p w14:paraId="59DB5437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doba bronzová</w:t>
            </w:r>
          </w:p>
          <w:p w14:paraId="4E3AB7B1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doba železná</w:t>
            </w:r>
          </w:p>
          <w:p w14:paraId="3DA5E8DA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významné kultury v těchto obdobích</w:t>
            </w:r>
          </w:p>
        </w:tc>
        <w:tc>
          <w:tcPr>
            <w:tcW w:w="2531" w:type="dxa"/>
          </w:tcPr>
          <w:p w14:paraId="20E2CE16" w14:textId="77777777" w:rsidR="00EC4ADE" w:rsidRDefault="00EC4ADE" w:rsidP="0028287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C4ADE" w14:paraId="28BD6576" w14:textId="77777777" w:rsidTr="00042840">
        <w:trPr>
          <w:jc w:val="center"/>
        </w:trPr>
        <w:tc>
          <w:tcPr>
            <w:tcW w:w="676" w:type="dxa"/>
            <w:tcBorders>
              <w:right w:val="double" w:sz="4" w:space="0" w:color="auto"/>
            </w:tcBorders>
          </w:tcPr>
          <w:p w14:paraId="47D7F869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double" w:sz="4" w:space="0" w:color="auto"/>
            </w:tcBorders>
          </w:tcPr>
          <w:p w14:paraId="4361A79D" w14:textId="77777777" w:rsidR="00EC4ADE" w:rsidRDefault="00EC4ADE" w:rsidP="0028287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Starověk</w:t>
            </w:r>
          </w:p>
        </w:tc>
        <w:tc>
          <w:tcPr>
            <w:tcW w:w="4930" w:type="dxa"/>
          </w:tcPr>
          <w:p w14:paraId="14681937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pochopí vztahy mezi přírodními podmínkami a vývojem společnosti</w:t>
            </w:r>
          </w:p>
          <w:p w14:paraId="789C0B06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civilizační přínos vybraných starověkých společenství</w:t>
            </w:r>
          </w:p>
          <w:p w14:paraId="155FE04A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vazbu mezi židovstvím a křesťanstvím</w:t>
            </w:r>
          </w:p>
          <w:p w14:paraId="1A2C3B25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pochopí podstatu demokracie ve starověku </w:t>
            </w:r>
          </w:p>
        </w:tc>
        <w:tc>
          <w:tcPr>
            <w:tcW w:w="4252" w:type="dxa"/>
          </w:tcPr>
          <w:p w14:paraId="2DE5C020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staroorientální státy</w:t>
            </w:r>
          </w:p>
          <w:p w14:paraId="6208629D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Blízký východ, Středomoří – významné civilizace</w:t>
            </w:r>
          </w:p>
          <w:p w14:paraId="76BC1CD0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antické Řecko</w:t>
            </w:r>
          </w:p>
          <w:p w14:paraId="29AA5A77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antický Řím</w:t>
            </w:r>
          </w:p>
          <w:p w14:paraId="075D474C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počátky křesťanství</w:t>
            </w:r>
          </w:p>
          <w:p w14:paraId="2084EDB4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antická kultura</w:t>
            </w:r>
          </w:p>
          <w:p w14:paraId="269FC39F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naše země a ostatní Evropa v době římské</w:t>
            </w:r>
          </w:p>
        </w:tc>
        <w:tc>
          <w:tcPr>
            <w:tcW w:w="2531" w:type="dxa"/>
          </w:tcPr>
          <w:p w14:paraId="5A206B33" w14:textId="77777777" w:rsidR="00EC4ADE" w:rsidRDefault="00EC4ADE" w:rsidP="0028287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C4ADE" w14:paraId="2A0CEE13" w14:textId="77777777" w:rsidTr="00042840">
        <w:trPr>
          <w:jc w:val="center"/>
        </w:trPr>
        <w:tc>
          <w:tcPr>
            <w:tcW w:w="676" w:type="dxa"/>
            <w:tcBorders>
              <w:right w:val="double" w:sz="4" w:space="0" w:color="auto"/>
            </w:tcBorders>
          </w:tcPr>
          <w:p w14:paraId="04EA22DB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double" w:sz="4" w:space="0" w:color="auto"/>
            </w:tcBorders>
          </w:tcPr>
          <w:p w14:paraId="2547EDDF" w14:textId="77777777" w:rsidR="00EC4ADE" w:rsidRDefault="00EC4ADE" w:rsidP="0028287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Středověk</w:t>
            </w:r>
          </w:p>
        </w:tc>
        <w:tc>
          <w:tcPr>
            <w:tcW w:w="4930" w:type="dxa"/>
          </w:tcPr>
          <w:p w14:paraId="537D5456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objasní proces christianizace a její vliv na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konstituování raně středověkých států v Evropě</w:t>
            </w:r>
          </w:p>
          <w:p w14:paraId="0A19364C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definuje hospodářské a politické uspořádání středověké společnosti v 5.–11.</w:t>
            </w:r>
            <w:r w:rsidR="00042840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století</w:t>
            </w:r>
          </w:p>
          <w:p w14:paraId="0444A6ED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charakterizuje základní rysy vývoje na našem území</w:t>
            </w:r>
          </w:p>
          <w:p w14:paraId="58C4971B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definuje hospodářské a politické uspořádání středověké společnosti v 11.–15. století</w:t>
            </w:r>
          </w:p>
          <w:p w14:paraId="08E5CBD1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charakterizuje základní rysy vývoje na našem území v tomto období</w:t>
            </w:r>
          </w:p>
          <w:p w14:paraId="72C8BEB4" w14:textId="77777777" w:rsidR="00EC4ADE" w:rsidRDefault="00EC4ADE" w:rsidP="00603DD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</w:tcPr>
          <w:p w14:paraId="1A48FEEC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stěhování národů</w:t>
            </w:r>
          </w:p>
          <w:p w14:paraId="7D685D33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utváření středověké Evropy</w:t>
            </w:r>
          </w:p>
          <w:p w14:paraId="27CC79F2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počátky státních útvarů na našem území</w:t>
            </w:r>
          </w:p>
          <w:p w14:paraId="6A6EFBAC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042840">
              <w:rPr>
                <w:rFonts w:ascii="Calibri" w:hAnsi="Calibri" w:cs="Calibri"/>
                <w:sz w:val="22"/>
                <w:szCs w:val="22"/>
              </w:rPr>
              <w:t>řesťanství jako nové kulturní a </w:t>
            </w:r>
            <w:r>
              <w:rPr>
                <w:rFonts w:ascii="Calibri" w:hAnsi="Calibri" w:cs="Calibri"/>
                <w:sz w:val="22"/>
                <w:szCs w:val="22"/>
              </w:rPr>
              <w:t>společenské pojítko</w:t>
            </w:r>
          </w:p>
          <w:p w14:paraId="3EB9EF9E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vzdělanost a umění raného středověku</w:t>
            </w:r>
          </w:p>
          <w:p w14:paraId="7E2A5D15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vrcholný středověk – vznik jednotlivých států v západní Evropě</w:t>
            </w:r>
          </w:p>
          <w:p w14:paraId="3A41E2EB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stoletá válka – příčiny, důsledky</w:t>
            </w:r>
          </w:p>
          <w:p w14:paraId="0CAB279E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český stát ve 12. – 15. století</w:t>
            </w:r>
          </w:p>
          <w:p w14:paraId="1D1B8E80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křížové výpravy, kacířství, husitství</w:t>
            </w:r>
          </w:p>
          <w:p w14:paraId="45367D85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vzdělanost a umění vrcholného středověku</w:t>
            </w:r>
          </w:p>
        </w:tc>
        <w:tc>
          <w:tcPr>
            <w:tcW w:w="2531" w:type="dxa"/>
          </w:tcPr>
          <w:p w14:paraId="567A39EC" w14:textId="77777777" w:rsidR="00EC4ADE" w:rsidRDefault="00EC4ADE" w:rsidP="002828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4ADE" w14:paraId="7FC9C2AC" w14:textId="77777777" w:rsidTr="00042840">
        <w:trPr>
          <w:jc w:val="center"/>
        </w:trPr>
        <w:tc>
          <w:tcPr>
            <w:tcW w:w="676" w:type="dxa"/>
            <w:tcBorders>
              <w:right w:val="double" w:sz="4" w:space="0" w:color="auto"/>
            </w:tcBorders>
          </w:tcPr>
          <w:p w14:paraId="4D16127D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double" w:sz="4" w:space="0" w:color="auto"/>
            </w:tcBorders>
          </w:tcPr>
          <w:p w14:paraId="62D0191A" w14:textId="77777777" w:rsidR="00EC4ADE" w:rsidRDefault="00EC4ADE" w:rsidP="0028287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Počátky novověku</w:t>
            </w:r>
          </w:p>
        </w:tc>
        <w:tc>
          <w:tcPr>
            <w:tcW w:w="4930" w:type="dxa"/>
          </w:tcPr>
          <w:p w14:paraId="645FF686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filozofické a vědecké myšlenky, které</w:t>
            </w:r>
            <w:r w:rsidR="00042840">
              <w:rPr>
                <w:rFonts w:ascii="Calibri" w:hAnsi="Calibri" w:cs="Calibri"/>
                <w:sz w:val="22"/>
                <w:szCs w:val="22"/>
              </w:rPr>
              <w:t xml:space="preserve"> byly zformulovány ve 14.–17. </w:t>
            </w:r>
            <w:r>
              <w:rPr>
                <w:rFonts w:ascii="Calibri" w:hAnsi="Calibri" w:cs="Calibri"/>
                <w:sz w:val="22"/>
                <w:szCs w:val="22"/>
              </w:rPr>
              <w:t>století</w:t>
            </w:r>
          </w:p>
          <w:p w14:paraId="50816B17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porozumí důsledkům zámořských objevů</w:t>
            </w:r>
          </w:p>
          <w:p w14:paraId="0FF6273A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základní rysy reformace a protireformace a jejich důsledky pro další evropský i mimoevropský vývoj</w:t>
            </w:r>
          </w:p>
          <w:p w14:paraId="714B95B0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vymezí pojem stavovství, absolutismus</w:t>
            </w:r>
          </w:p>
          <w:p w14:paraId="7BBA74EC" w14:textId="77777777" w:rsidR="00EC4ADE" w:rsidRDefault="00EC4ADE" w:rsidP="00042840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postavení českého státu uvnitř habsburského soustátí</w:t>
            </w:r>
          </w:p>
        </w:tc>
        <w:tc>
          <w:tcPr>
            <w:tcW w:w="4252" w:type="dxa"/>
          </w:tcPr>
          <w:p w14:paraId="3B2488D5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renesance, humanismus</w:t>
            </w:r>
          </w:p>
          <w:p w14:paraId="03A21A0A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reformace</w:t>
            </w:r>
          </w:p>
          <w:p w14:paraId="7CCDB01F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zámořské objevy</w:t>
            </w:r>
          </w:p>
          <w:p w14:paraId="79EA81D4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evropské monarchie v 16.–17.</w:t>
            </w:r>
            <w:r w:rsidR="00042840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století</w:t>
            </w:r>
          </w:p>
          <w:p w14:paraId="3483A9DD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třicetiletá válka</w:t>
            </w:r>
          </w:p>
          <w:p w14:paraId="3A1842E6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absolutismus, stavovství</w:t>
            </w:r>
          </w:p>
          <w:p w14:paraId="4FCB538F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první buržoazní revoluce – Nizozemí, Anglie</w:t>
            </w:r>
          </w:p>
          <w:p w14:paraId="46518544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barokní kultura a náboženství</w:t>
            </w:r>
          </w:p>
        </w:tc>
        <w:tc>
          <w:tcPr>
            <w:tcW w:w="2531" w:type="dxa"/>
          </w:tcPr>
          <w:p w14:paraId="40726642" w14:textId="77777777" w:rsidR="00EC4ADE" w:rsidRDefault="00EC4ADE" w:rsidP="002828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4ADE" w14:paraId="1C8B7FDA" w14:textId="77777777" w:rsidTr="00042840">
        <w:trPr>
          <w:jc w:val="center"/>
        </w:trPr>
        <w:tc>
          <w:tcPr>
            <w:tcW w:w="676" w:type="dxa"/>
            <w:tcBorders>
              <w:right w:val="double" w:sz="4" w:space="0" w:color="auto"/>
            </w:tcBorders>
          </w:tcPr>
          <w:p w14:paraId="7A3E325F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double" w:sz="4" w:space="0" w:color="auto"/>
            </w:tcBorders>
          </w:tcPr>
          <w:p w14:paraId="3F1F6A50" w14:textId="77777777" w:rsidR="00EC4ADE" w:rsidRDefault="00EC4ADE" w:rsidP="0028287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Osvícenství, revoluce</w:t>
            </w:r>
          </w:p>
        </w:tc>
        <w:tc>
          <w:tcPr>
            <w:tcW w:w="4930" w:type="dxa"/>
          </w:tcPr>
          <w:p w14:paraId="333E4605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zhodnot</w:t>
            </w:r>
            <w:r w:rsidR="00042840">
              <w:rPr>
                <w:rFonts w:ascii="Calibri" w:hAnsi="Calibri" w:cs="Calibri"/>
                <w:sz w:val="22"/>
                <w:szCs w:val="22"/>
              </w:rPr>
              <w:t>í hlavní myšlenky osvícenství a </w:t>
            </w:r>
            <w:r>
              <w:rPr>
                <w:rFonts w:ascii="Calibri" w:hAnsi="Calibri" w:cs="Calibri"/>
                <w:sz w:val="22"/>
                <w:szCs w:val="22"/>
              </w:rPr>
              <w:t>rozpozná jeji</w:t>
            </w:r>
            <w:r w:rsidR="00042840">
              <w:rPr>
                <w:rFonts w:ascii="Calibri" w:hAnsi="Calibri" w:cs="Calibri"/>
                <w:sz w:val="22"/>
                <w:szCs w:val="22"/>
              </w:rPr>
              <w:t>ch uplatnění v revolucích 18. </w:t>
            </w:r>
            <w:r>
              <w:rPr>
                <w:rFonts w:ascii="Calibri" w:hAnsi="Calibri" w:cs="Calibri"/>
                <w:sz w:val="22"/>
                <w:szCs w:val="22"/>
              </w:rPr>
              <w:t>a 19. století</w:t>
            </w:r>
          </w:p>
          <w:p w14:paraId="7711082D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</w:t>
            </w:r>
            <w:r w:rsidR="00042840">
              <w:rPr>
                <w:rFonts w:ascii="Calibri" w:hAnsi="Calibri" w:cs="Calibri"/>
                <w:sz w:val="22"/>
                <w:szCs w:val="22"/>
              </w:rPr>
              <w:t>tlí postupný rozklad, proměny a </w:t>
            </w:r>
            <w:r>
              <w:rPr>
                <w:rFonts w:ascii="Calibri" w:hAnsi="Calibri" w:cs="Calibri"/>
                <w:sz w:val="22"/>
                <w:szCs w:val="22"/>
              </w:rPr>
              <w:t>zánik dosavadních společenských systémů</w:t>
            </w:r>
          </w:p>
          <w:p w14:paraId="6373A8CC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posoudí význam ústavy</w:t>
            </w:r>
          </w:p>
          <w:p w14:paraId="671F7D16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 základní typy parlamentních státních systémů</w:t>
            </w:r>
          </w:p>
        </w:tc>
        <w:tc>
          <w:tcPr>
            <w:tcW w:w="4252" w:type="dxa"/>
          </w:tcPr>
          <w:p w14:paraId="3E0EB32C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Evropa a svět na konci 18.</w:t>
            </w:r>
            <w:r w:rsidR="00042840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042840">
              <w:rPr>
                <w:rFonts w:ascii="Calibri" w:hAnsi="Calibri" w:cs="Calibri"/>
                <w:sz w:val="22"/>
                <w:szCs w:val="22"/>
              </w:rPr>
              <w:t> v 1. </w:t>
            </w:r>
            <w:r>
              <w:rPr>
                <w:rFonts w:ascii="Calibri" w:hAnsi="Calibri" w:cs="Calibri"/>
                <w:sz w:val="22"/>
                <w:szCs w:val="22"/>
              </w:rPr>
              <w:t>polovině 19. století</w:t>
            </w:r>
          </w:p>
          <w:p w14:paraId="54FC7454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osvícenství</w:t>
            </w:r>
          </w:p>
          <w:p w14:paraId="74079015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revoluce – Francie, USA</w:t>
            </w:r>
          </w:p>
          <w:p w14:paraId="612F601A" w14:textId="77777777" w:rsidR="00EC4ADE" w:rsidRDefault="00EC4ADE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rok 1848/1849</w:t>
            </w:r>
          </w:p>
          <w:p w14:paraId="7186A3A1" w14:textId="77777777" w:rsidR="00EC4ADE" w:rsidRDefault="00EC4ADE" w:rsidP="00042840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Evropa za napoleonských válek a</w:t>
            </w:r>
            <w:r w:rsidR="00042840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po kongresu ve Vídni</w:t>
            </w:r>
          </w:p>
        </w:tc>
        <w:tc>
          <w:tcPr>
            <w:tcW w:w="2531" w:type="dxa"/>
          </w:tcPr>
          <w:p w14:paraId="55403DB1" w14:textId="77777777" w:rsidR="00EC4ADE" w:rsidRDefault="00EC4ADE" w:rsidP="002828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4ADE" w14:paraId="64C0C495" w14:textId="77777777" w:rsidTr="00042840">
        <w:trPr>
          <w:jc w:val="center"/>
        </w:trPr>
        <w:tc>
          <w:tcPr>
            <w:tcW w:w="676" w:type="dxa"/>
            <w:tcBorders>
              <w:right w:val="double" w:sz="4" w:space="0" w:color="auto"/>
            </w:tcBorders>
          </w:tcPr>
          <w:p w14:paraId="2EB48BCA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F6383B2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double" w:sz="4" w:space="0" w:color="auto"/>
            </w:tcBorders>
          </w:tcPr>
          <w:p w14:paraId="07C0302A" w14:textId="77777777" w:rsidR="00EC4ADE" w:rsidRDefault="00EC4ADE" w:rsidP="0028287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Modernizace společnosti</w:t>
            </w:r>
          </w:p>
        </w:tc>
        <w:tc>
          <w:tcPr>
            <w:tcW w:w="4930" w:type="dxa"/>
          </w:tcPr>
          <w:p w14:paraId="73046F55" w14:textId="77777777" w:rsidR="00EC4ADE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="00042840">
              <w:rPr>
                <w:rFonts w:ascii="Calibri" w:hAnsi="Calibri" w:cs="Calibri"/>
                <w:sz w:val="22"/>
                <w:szCs w:val="22"/>
              </w:rPr>
              <w:t>ápe změnu skladby společnosti a </w:t>
            </w:r>
            <w:r>
              <w:rPr>
                <w:rFonts w:ascii="Calibri" w:hAnsi="Calibri" w:cs="Calibri"/>
                <w:sz w:val="22"/>
                <w:szCs w:val="22"/>
              </w:rPr>
              <w:t>výroby, způsobu života a myšlení</w:t>
            </w:r>
          </w:p>
          <w:p w14:paraId="0C2FF2F0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Umí diskutovat o politických a sociálních problémech 19. století</w:t>
            </w:r>
          </w:p>
          <w:p w14:paraId="268799C3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Nalezne vztahy mezi hospodářským a politickým postavením států</w:t>
            </w:r>
          </w:p>
          <w:p w14:paraId="3B2286A3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Analyzuje příčiny vzniku koloniálních mocností a jejich výbojů</w:t>
            </w:r>
          </w:p>
          <w:p w14:paraId="3693E8EB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Posoudí a vysvětlí mezinárodní vztahy v předvečer 1.</w:t>
            </w:r>
            <w:r w:rsidR="000428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světové války</w:t>
            </w:r>
          </w:p>
        </w:tc>
        <w:tc>
          <w:tcPr>
            <w:tcW w:w="4252" w:type="dxa"/>
          </w:tcPr>
          <w:p w14:paraId="635B40B5" w14:textId="77777777" w:rsidR="00EC4ADE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Sjednocení Německa a růst jeho významu</w:t>
            </w:r>
          </w:p>
          <w:p w14:paraId="3ECE4894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Vznik Rakouska-Uherska a jeho vývoj v 2. pol. 19.stol.</w:t>
            </w:r>
          </w:p>
          <w:p w14:paraId="0AC33407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Velká Británie jako vedoucí světová velmoc</w:t>
            </w:r>
          </w:p>
          <w:p w14:paraId="7DAFB759" w14:textId="77777777" w:rsidR="00576FDD" w:rsidRDefault="00042840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Francie mezi císařstvím a </w:t>
            </w:r>
            <w:r w:rsidR="00576FDD">
              <w:rPr>
                <w:rFonts w:ascii="Calibri" w:hAnsi="Calibri" w:cs="Calibri"/>
                <w:sz w:val="22"/>
                <w:szCs w:val="22"/>
              </w:rPr>
              <w:t>republikou</w:t>
            </w:r>
          </w:p>
          <w:p w14:paraId="5919C41F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Vzestup USA a Japonska</w:t>
            </w:r>
          </w:p>
          <w:p w14:paraId="4C85BD97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Pomalá cesta reforem v Rusku</w:t>
            </w:r>
          </w:p>
          <w:p w14:paraId="41C72C03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Koloniální výboje velmocí</w:t>
            </w:r>
          </w:p>
          <w:p w14:paraId="10F046FC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Technika, věda a kultura na přelomu století</w:t>
            </w:r>
          </w:p>
        </w:tc>
        <w:tc>
          <w:tcPr>
            <w:tcW w:w="2531" w:type="dxa"/>
          </w:tcPr>
          <w:p w14:paraId="6CDFE77E" w14:textId="77777777" w:rsidR="00EC4ADE" w:rsidRDefault="00EC4ADE" w:rsidP="002828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4ADE" w14:paraId="48628CEB" w14:textId="77777777" w:rsidTr="00042840">
        <w:trPr>
          <w:jc w:val="center"/>
        </w:trPr>
        <w:tc>
          <w:tcPr>
            <w:tcW w:w="676" w:type="dxa"/>
            <w:tcBorders>
              <w:right w:val="double" w:sz="4" w:space="0" w:color="auto"/>
            </w:tcBorders>
          </w:tcPr>
          <w:p w14:paraId="5242730D" w14:textId="77777777" w:rsidR="00EC4ADE" w:rsidRDefault="00EC4ADE" w:rsidP="008158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double" w:sz="4" w:space="0" w:color="auto"/>
            </w:tcBorders>
          </w:tcPr>
          <w:p w14:paraId="5A449B47" w14:textId="77777777" w:rsidR="00EC4ADE" w:rsidRDefault="00576FDD" w:rsidP="0028287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Dějiny 20.</w:t>
            </w:r>
            <w:r w:rsidR="0004284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století</w:t>
            </w:r>
          </w:p>
        </w:tc>
        <w:tc>
          <w:tcPr>
            <w:tcW w:w="4930" w:type="dxa"/>
          </w:tcPr>
          <w:p w14:paraId="1505DFAB" w14:textId="77777777" w:rsidR="00EC4ADE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Analyzuje příčiny a důsledky 1.</w:t>
            </w:r>
            <w:r w:rsidR="000428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světové války</w:t>
            </w:r>
          </w:p>
          <w:p w14:paraId="1D6253AD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Pokusí se zhodnotit poválečné uspořádání světa, jeho klady a zápory</w:t>
            </w:r>
          </w:p>
          <w:p w14:paraId="6030E24C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Zhodnotí ideologii fašismu a komunismu</w:t>
            </w:r>
          </w:p>
          <w:p w14:paraId="4E665E44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Analyzuje dlouhodobé i bezprostřední příčiny 2.</w:t>
            </w:r>
            <w:r w:rsidR="000428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světové války</w:t>
            </w:r>
          </w:p>
          <w:p w14:paraId="483B3CAE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průběh války a vytváření protifašistické koalice, výsledky války</w:t>
            </w:r>
          </w:p>
          <w:p w14:paraId="2393C138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Zhodnotí poválečný vývoj a osvětlí příčiny vzniku studené války</w:t>
            </w:r>
          </w:p>
          <w:p w14:paraId="76684B4C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Nastíní hlavní problémy poválečného světa</w:t>
            </w:r>
          </w:p>
          <w:p w14:paraId="1A1D872A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příčiny napětí</w:t>
            </w:r>
          </w:p>
          <w:p w14:paraId="79D7271A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Analyzuje postupné sjednocování Evropy, přechod od totality k obnově demokracie</w:t>
            </w:r>
          </w:p>
        </w:tc>
        <w:tc>
          <w:tcPr>
            <w:tcW w:w="4252" w:type="dxa"/>
          </w:tcPr>
          <w:p w14:paraId="4E041046" w14:textId="77777777" w:rsidR="00EC4ADE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  <w:r w:rsidR="000428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světová válka</w:t>
            </w:r>
          </w:p>
          <w:p w14:paraId="0CF122C7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versailleský systém</w:t>
            </w:r>
          </w:p>
          <w:p w14:paraId="19CFDB80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ČSR v meziválečném období</w:t>
            </w:r>
          </w:p>
          <w:p w14:paraId="5624819C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Vznik totalitních systémů</w:t>
            </w:r>
          </w:p>
          <w:p w14:paraId="518D1BC8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  <w:r w:rsidR="000428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světová válka</w:t>
            </w:r>
          </w:p>
          <w:p w14:paraId="2D6FA6E4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vznik studené války</w:t>
            </w:r>
          </w:p>
          <w:p w14:paraId="2F624D80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dekolonizace</w:t>
            </w:r>
          </w:p>
          <w:p w14:paraId="6943E4B7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ohniska konfliktů v 2.</w:t>
            </w:r>
            <w:r w:rsidR="000428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pol. 20.století</w:t>
            </w:r>
          </w:p>
          <w:p w14:paraId="6CAA29AD" w14:textId="77777777" w:rsidR="00576FDD" w:rsidRDefault="00576FDD" w:rsidP="00815868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evropská integrace</w:t>
            </w:r>
          </w:p>
        </w:tc>
        <w:tc>
          <w:tcPr>
            <w:tcW w:w="2531" w:type="dxa"/>
          </w:tcPr>
          <w:p w14:paraId="570DD2F3" w14:textId="77777777" w:rsidR="00EC4ADE" w:rsidRDefault="00EC4ADE" w:rsidP="002828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7C4E8A5" w14:textId="77777777" w:rsidR="00EC4ADE" w:rsidRDefault="00EC4ADE" w:rsidP="00674CB0">
      <w:pPr>
        <w:rPr>
          <w:rFonts w:ascii="Calibri" w:hAnsi="Calibri" w:cs="Calibri"/>
        </w:rPr>
      </w:pPr>
    </w:p>
    <w:p w14:paraId="281DAA2E" w14:textId="77777777" w:rsidR="00EC4ADE" w:rsidRDefault="00EC4ADE" w:rsidP="00674CB0">
      <w:pPr>
        <w:rPr>
          <w:rFonts w:ascii="Calibri" w:hAnsi="Calibri" w:cs="Calibri"/>
          <w:b/>
        </w:rPr>
      </w:pPr>
    </w:p>
    <w:p w14:paraId="15166EF2" w14:textId="77777777" w:rsidR="00EC4ADE" w:rsidRDefault="00EC4ADE">
      <w:pPr>
        <w:rPr>
          <w:rFonts w:ascii="Calibri" w:hAnsi="Calibri" w:cs="Calibri"/>
        </w:rPr>
      </w:pPr>
    </w:p>
    <w:sectPr w:rsidR="00EC4ADE" w:rsidSect="00327E47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4C0B" w14:textId="77777777" w:rsidR="004259A3" w:rsidRDefault="004259A3" w:rsidP="005F5417">
      <w:r>
        <w:separator/>
      </w:r>
    </w:p>
  </w:endnote>
  <w:endnote w:type="continuationSeparator" w:id="0">
    <w:p w14:paraId="12BB66AA" w14:textId="77777777" w:rsidR="004259A3" w:rsidRDefault="004259A3" w:rsidP="005F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981D" w14:textId="213E241C" w:rsidR="00EC4ADE" w:rsidRDefault="003456B5" w:rsidP="008707CB">
    <w:pPr>
      <w:pStyle w:val="Zpat"/>
      <w:tabs>
        <w:tab w:val="clear" w:pos="9072"/>
        <w:tab w:val="right" w:pos="9781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E.9.15</w:t>
    </w:r>
    <w:r w:rsidR="00327E47">
      <w:rPr>
        <w:rStyle w:val="slostrnky"/>
        <w:rFonts w:ascii="Calibri" w:hAnsi="Calibri" w:cs="Calibri"/>
        <w:b/>
      </w:rPr>
      <w:tab/>
    </w:r>
    <w:r w:rsidR="00327E47">
      <w:rPr>
        <w:rStyle w:val="slostrnky"/>
        <w:rFonts w:ascii="Calibri" w:hAnsi="Calibri" w:cs="Calibri"/>
        <w:b/>
      </w:rPr>
      <w:tab/>
    </w:r>
    <w:r w:rsidR="00327E47" w:rsidRPr="00327E47">
      <w:rPr>
        <w:rFonts w:ascii="Calibri" w:hAnsi="Calibri" w:cs="Calibri"/>
        <w:b/>
      </w:rPr>
      <w:t xml:space="preserve">List </w:t>
    </w:r>
    <w:r w:rsidR="00327E47" w:rsidRPr="00327E47">
      <w:rPr>
        <w:rFonts w:ascii="Calibri" w:hAnsi="Calibri" w:cs="Calibri"/>
        <w:b/>
      </w:rPr>
      <w:fldChar w:fldCharType="begin"/>
    </w:r>
    <w:r w:rsidR="00327E47" w:rsidRPr="00327E47">
      <w:rPr>
        <w:rFonts w:ascii="Calibri" w:hAnsi="Calibri" w:cs="Calibri"/>
        <w:b/>
      </w:rPr>
      <w:instrText>PAGE   \* MERGEFORMAT</w:instrText>
    </w:r>
    <w:r w:rsidR="00327E47" w:rsidRPr="00327E47">
      <w:rPr>
        <w:rFonts w:ascii="Calibri" w:hAnsi="Calibri" w:cs="Calibri"/>
        <w:b/>
      </w:rPr>
      <w:fldChar w:fldCharType="separate"/>
    </w:r>
    <w:r w:rsidR="00327E47" w:rsidRPr="00327E47">
      <w:rPr>
        <w:rFonts w:ascii="Calibri" w:hAnsi="Calibri" w:cs="Calibri"/>
        <w:b/>
      </w:rPr>
      <w:t>2</w:t>
    </w:r>
    <w:r w:rsidR="00327E47" w:rsidRPr="00327E47">
      <w:rPr>
        <w:rFonts w:ascii="Calibri" w:hAnsi="Calibri" w:cs="Calibri"/>
        <w:b/>
      </w:rPr>
      <w:fldChar w:fldCharType="end"/>
    </w:r>
    <w:r w:rsidR="00327E47" w:rsidRPr="00327E47">
      <w:rPr>
        <w:rFonts w:ascii="Calibri" w:hAnsi="Calibri" w:cs="Calibri"/>
        <w:b/>
      </w:rPr>
      <w:t xml:space="preserve"> z </w:t>
    </w:r>
    <w:r w:rsidR="00327E47" w:rsidRPr="00327E47">
      <w:rPr>
        <w:rFonts w:ascii="Calibri" w:hAnsi="Calibri" w:cs="Calibri"/>
        <w:b/>
      </w:rPr>
      <w:fldChar w:fldCharType="begin"/>
    </w:r>
    <w:r w:rsidR="00327E47" w:rsidRPr="00327E47">
      <w:rPr>
        <w:rFonts w:ascii="Calibri" w:hAnsi="Calibri" w:cs="Calibri"/>
        <w:b/>
      </w:rPr>
      <w:instrText xml:space="preserve"> NUMPAGES   \* MERGEFORMAT </w:instrText>
    </w:r>
    <w:r w:rsidR="00327E47" w:rsidRPr="00327E47">
      <w:rPr>
        <w:rFonts w:ascii="Calibri" w:hAnsi="Calibri" w:cs="Calibri"/>
        <w:b/>
      </w:rPr>
      <w:fldChar w:fldCharType="separate"/>
    </w:r>
    <w:r w:rsidR="00327E47" w:rsidRPr="00327E47">
      <w:rPr>
        <w:rFonts w:ascii="Calibri" w:hAnsi="Calibri" w:cs="Calibri"/>
        <w:b/>
      </w:rPr>
      <w:t>4</w:t>
    </w:r>
    <w:r w:rsidR="00327E47" w:rsidRPr="00327E47">
      <w:rPr>
        <w:rFonts w:ascii="Calibri" w:hAnsi="Calibri" w:cs="Calibri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0EB4" w14:textId="77777777" w:rsidR="00327E47" w:rsidRDefault="00327E47" w:rsidP="00327E47">
    <w:pPr>
      <w:pStyle w:val="Zpat"/>
      <w:tabs>
        <w:tab w:val="clear" w:pos="9072"/>
        <w:tab w:val="right" w:pos="14034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E.9.15</w:t>
    </w:r>
    <w:r>
      <w:rPr>
        <w:rStyle w:val="slostrnky"/>
        <w:rFonts w:ascii="Calibri" w:hAnsi="Calibri" w:cs="Calibri"/>
        <w:b/>
      </w:rPr>
      <w:tab/>
    </w:r>
    <w:r>
      <w:rPr>
        <w:rStyle w:val="slostrnky"/>
        <w:rFonts w:ascii="Calibri" w:hAnsi="Calibri" w:cs="Calibri"/>
        <w:b/>
      </w:rPr>
      <w:tab/>
    </w:r>
    <w:r w:rsidRPr="00327E47">
      <w:rPr>
        <w:rFonts w:ascii="Calibri" w:hAnsi="Calibri" w:cs="Calibri"/>
        <w:b/>
      </w:rPr>
      <w:t xml:space="preserve">List </w:t>
    </w:r>
    <w:r w:rsidRPr="00327E47">
      <w:rPr>
        <w:rFonts w:ascii="Calibri" w:hAnsi="Calibri" w:cs="Calibri"/>
        <w:b/>
      </w:rPr>
      <w:fldChar w:fldCharType="begin"/>
    </w:r>
    <w:r w:rsidRPr="00327E47">
      <w:rPr>
        <w:rFonts w:ascii="Calibri" w:hAnsi="Calibri" w:cs="Calibri"/>
        <w:b/>
      </w:rPr>
      <w:instrText>PAGE   \* MERGEFORMAT</w:instrText>
    </w:r>
    <w:r w:rsidRPr="00327E47">
      <w:rPr>
        <w:rFonts w:ascii="Calibri" w:hAnsi="Calibri" w:cs="Calibri"/>
        <w:b/>
      </w:rPr>
      <w:fldChar w:fldCharType="separate"/>
    </w:r>
    <w:r w:rsidRPr="00327E47">
      <w:rPr>
        <w:rFonts w:ascii="Calibri" w:hAnsi="Calibri" w:cs="Calibri"/>
        <w:b/>
      </w:rPr>
      <w:t>2</w:t>
    </w:r>
    <w:r w:rsidRPr="00327E47">
      <w:rPr>
        <w:rFonts w:ascii="Calibri" w:hAnsi="Calibri" w:cs="Calibri"/>
        <w:b/>
      </w:rPr>
      <w:fldChar w:fldCharType="end"/>
    </w:r>
    <w:r w:rsidRPr="00327E47">
      <w:rPr>
        <w:rFonts w:ascii="Calibri" w:hAnsi="Calibri" w:cs="Calibri"/>
        <w:b/>
      </w:rPr>
      <w:t xml:space="preserve"> z </w:t>
    </w:r>
    <w:r w:rsidRPr="00327E47">
      <w:rPr>
        <w:rFonts w:ascii="Calibri" w:hAnsi="Calibri" w:cs="Calibri"/>
        <w:b/>
      </w:rPr>
      <w:fldChar w:fldCharType="begin"/>
    </w:r>
    <w:r w:rsidRPr="00327E47">
      <w:rPr>
        <w:rFonts w:ascii="Calibri" w:hAnsi="Calibri" w:cs="Calibri"/>
        <w:b/>
      </w:rPr>
      <w:instrText xml:space="preserve"> NUMPAGES   \* MERGEFORMAT </w:instrText>
    </w:r>
    <w:r w:rsidRPr="00327E47">
      <w:rPr>
        <w:rFonts w:ascii="Calibri" w:hAnsi="Calibri" w:cs="Calibri"/>
        <w:b/>
      </w:rPr>
      <w:fldChar w:fldCharType="separate"/>
    </w:r>
    <w:r w:rsidRPr="00327E47">
      <w:rPr>
        <w:rFonts w:ascii="Calibri" w:hAnsi="Calibri" w:cs="Calibri"/>
        <w:b/>
      </w:rPr>
      <w:t>4</w:t>
    </w:r>
    <w:r w:rsidRPr="00327E47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BDD28" w14:textId="77777777" w:rsidR="004259A3" w:rsidRDefault="004259A3" w:rsidP="005F5417">
      <w:r>
        <w:separator/>
      </w:r>
    </w:p>
  </w:footnote>
  <w:footnote w:type="continuationSeparator" w:id="0">
    <w:p w14:paraId="16746753" w14:textId="77777777" w:rsidR="004259A3" w:rsidRDefault="004259A3" w:rsidP="005F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60C9" w14:textId="36D87BB8" w:rsidR="003456B5" w:rsidRDefault="00EC4ADE" w:rsidP="003456B5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 xml:space="preserve">Volitelné předměty – příloha ŠVP                                                               </w:t>
    </w:r>
    <w:r w:rsidR="00E9649C">
      <w:rPr>
        <w:rFonts w:ascii="Calibri" w:hAnsi="Calibri" w:cs="Calibri"/>
      </w:rPr>
      <w:tab/>
    </w:r>
    <w:r>
      <w:rPr>
        <w:rFonts w:ascii="Calibri" w:hAnsi="Calibri" w:cs="Calibri"/>
      </w:rPr>
      <w:t>Gymnázium Velké Meziříčí</w:t>
    </w:r>
  </w:p>
  <w:p w14:paraId="68172195" w14:textId="77777777" w:rsidR="00E9649C" w:rsidRDefault="00EC4ADE" w:rsidP="003456B5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pro čtyřleté studium</w:t>
    </w:r>
  </w:p>
  <w:p w14:paraId="7C90C73F" w14:textId="198785D5" w:rsidR="00EC4ADE" w:rsidRPr="00327E47" w:rsidRDefault="00E9649C" w:rsidP="003456B5">
    <w:pPr>
      <w:tabs>
        <w:tab w:val="right" w:pos="9900"/>
      </w:tabs>
      <w:rPr>
        <w:rFonts w:ascii="Calibri" w:hAnsi="Calibri" w:cs="Calibri"/>
        <w:b/>
      </w:rPr>
    </w:pPr>
    <w:r w:rsidRPr="00327E47">
      <w:rPr>
        <w:rFonts w:ascii="Calibri" w:hAnsi="Calibri" w:cs="Calibri"/>
      </w:rPr>
      <w:t>od 1. 9. 2023, školní rok 2023/2024</w:t>
    </w:r>
    <w:r w:rsidR="003456B5" w:rsidRPr="00327E47">
      <w:rPr>
        <w:rFonts w:ascii="Calibri" w:hAnsi="Calibri" w:cs="Calibri"/>
      </w:rPr>
      <w:tab/>
    </w:r>
    <w:r w:rsidR="003456B5" w:rsidRPr="00327E47">
      <w:rPr>
        <w:rFonts w:ascii="Calibri" w:hAnsi="Calibri" w:cs="Calibri"/>
        <w:b/>
      </w:rPr>
      <w:t>Dějepisný seminář</w:t>
    </w:r>
  </w:p>
  <w:p w14:paraId="5938BFFC" w14:textId="6D5B7D9F" w:rsidR="00EC4ADE" w:rsidRPr="00327E47" w:rsidRDefault="00327E47" w:rsidP="00327E47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Cs/>
      </w:rPr>
    </w:pPr>
    <w:r w:rsidRPr="00327E47">
      <w:rPr>
        <w:rFonts w:ascii="Calibri" w:hAnsi="Calibri" w:cs="Calibri"/>
        <w:bCs/>
      </w:rPr>
      <w:t>aktualizovaný a platný od 1. 1.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EDAE" w14:textId="77777777" w:rsidR="003456B5" w:rsidRDefault="003456B5" w:rsidP="003456B5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Volitelné předměty – příloha ŠVP</w:t>
    </w:r>
    <w:r w:rsidR="00EC4ADE">
      <w:rPr>
        <w:rFonts w:ascii="Calibri" w:hAnsi="Calibri" w:cs="Calibri"/>
      </w:rPr>
      <w:tab/>
      <w:t>Gymnázium Velké Meziříčí</w:t>
    </w:r>
  </w:p>
  <w:p w14:paraId="3046B60E" w14:textId="77777777" w:rsidR="00E9649C" w:rsidRDefault="00EC4ADE" w:rsidP="003456B5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všeobecného studia a čtyřleté studium</w:t>
    </w:r>
  </w:p>
  <w:p w14:paraId="679B1C74" w14:textId="1EBDBA00" w:rsidR="00EC4ADE" w:rsidRDefault="00E9649C" w:rsidP="003456B5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od 1. 9. 2023, školní rok 2023/2024</w:t>
    </w:r>
    <w:r w:rsidR="003456B5">
      <w:rPr>
        <w:rFonts w:ascii="Calibri" w:hAnsi="Calibri" w:cs="Calibri"/>
      </w:rPr>
      <w:tab/>
    </w:r>
    <w:r w:rsidR="003456B5">
      <w:rPr>
        <w:rFonts w:ascii="Calibri" w:hAnsi="Calibri" w:cs="Calibri"/>
        <w:b/>
      </w:rPr>
      <w:t>Dějepisný seminář</w:t>
    </w:r>
  </w:p>
  <w:p w14:paraId="449F6BBA" w14:textId="7447A970" w:rsidR="00EC4ADE" w:rsidRPr="00327E47" w:rsidRDefault="00327E47">
    <w:pPr>
      <w:pStyle w:val="Zhlav"/>
      <w:rPr>
        <w:rFonts w:ascii="Calibri" w:hAnsi="Calibri" w:cs="Calibri"/>
        <w:bCs/>
      </w:rPr>
    </w:pPr>
    <w:r w:rsidRPr="00327E47">
      <w:rPr>
        <w:rFonts w:ascii="Calibri" w:hAnsi="Calibri" w:cs="Calibr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66BE"/>
    <w:multiLevelType w:val="hybridMultilevel"/>
    <w:tmpl w:val="DBE46F10"/>
    <w:lvl w:ilvl="0" w:tplc="3F68E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73926"/>
    <w:multiLevelType w:val="hybridMultilevel"/>
    <w:tmpl w:val="43C2002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01D1C"/>
    <w:multiLevelType w:val="hybridMultilevel"/>
    <w:tmpl w:val="DC78A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5129274">
    <w:abstractNumId w:val="3"/>
  </w:num>
  <w:num w:numId="2" w16cid:durableId="1339311161">
    <w:abstractNumId w:val="4"/>
  </w:num>
  <w:num w:numId="3" w16cid:durableId="131869675">
    <w:abstractNumId w:val="8"/>
  </w:num>
  <w:num w:numId="4" w16cid:durableId="504318990">
    <w:abstractNumId w:val="0"/>
  </w:num>
  <w:num w:numId="5" w16cid:durableId="13962560">
    <w:abstractNumId w:val="5"/>
  </w:num>
  <w:num w:numId="6" w16cid:durableId="246961266">
    <w:abstractNumId w:val="6"/>
  </w:num>
  <w:num w:numId="7" w16cid:durableId="1484197672">
    <w:abstractNumId w:val="11"/>
  </w:num>
  <w:num w:numId="8" w16cid:durableId="551113199">
    <w:abstractNumId w:val="2"/>
  </w:num>
  <w:num w:numId="9" w16cid:durableId="204021764">
    <w:abstractNumId w:val="9"/>
  </w:num>
  <w:num w:numId="10" w16cid:durableId="1795561801">
    <w:abstractNumId w:val="7"/>
  </w:num>
  <w:num w:numId="11" w16cid:durableId="1307660455">
    <w:abstractNumId w:val="10"/>
  </w:num>
  <w:num w:numId="12" w16cid:durableId="133622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CB0"/>
    <w:rsid w:val="00042840"/>
    <w:rsid w:val="00056078"/>
    <w:rsid w:val="000820D1"/>
    <w:rsid w:val="00086579"/>
    <w:rsid w:val="00120DF2"/>
    <w:rsid w:val="001416CC"/>
    <w:rsid w:val="00252AAE"/>
    <w:rsid w:val="00272B84"/>
    <w:rsid w:val="00282870"/>
    <w:rsid w:val="002F1FE9"/>
    <w:rsid w:val="003120FC"/>
    <w:rsid w:val="00327E47"/>
    <w:rsid w:val="003456B5"/>
    <w:rsid w:val="00364C3B"/>
    <w:rsid w:val="003E1EFA"/>
    <w:rsid w:val="004259A3"/>
    <w:rsid w:val="004B5022"/>
    <w:rsid w:val="00556DDF"/>
    <w:rsid w:val="00576FDD"/>
    <w:rsid w:val="005B007D"/>
    <w:rsid w:val="005B281D"/>
    <w:rsid w:val="005F5417"/>
    <w:rsid w:val="00603DDC"/>
    <w:rsid w:val="0062168F"/>
    <w:rsid w:val="00636F92"/>
    <w:rsid w:val="00660EBD"/>
    <w:rsid w:val="00674CB0"/>
    <w:rsid w:val="006D3718"/>
    <w:rsid w:val="00710812"/>
    <w:rsid w:val="0073782A"/>
    <w:rsid w:val="00815868"/>
    <w:rsid w:val="008162A5"/>
    <w:rsid w:val="0086196D"/>
    <w:rsid w:val="008707CB"/>
    <w:rsid w:val="008E54B8"/>
    <w:rsid w:val="008F63B9"/>
    <w:rsid w:val="00943A88"/>
    <w:rsid w:val="009641C0"/>
    <w:rsid w:val="009705C0"/>
    <w:rsid w:val="00981601"/>
    <w:rsid w:val="00A24E7A"/>
    <w:rsid w:val="00A27645"/>
    <w:rsid w:val="00B449E3"/>
    <w:rsid w:val="00BA3BE5"/>
    <w:rsid w:val="00C14011"/>
    <w:rsid w:val="00C21006"/>
    <w:rsid w:val="00D92CFA"/>
    <w:rsid w:val="00D9400C"/>
    <w:rsid w:val="00DC1F72"/>
    <w:rsid w:val="00E04353"/>
    <w:rsid w:val="00E05A40"/>
    <w:rsid w:val="00E641C3"/>
    <w:rsid w:val="00E642A8"/>
    <w:rsid w:val="00E9649C"/>
    <w:rsid w:val="00EC4ADE"/>
    <w:rsid w:val="00F4121F"/>
    <w:rsid w:val="00F54F69"/>
    <w:rsid w:val="00F872A6"/>
    <w:rsid w:val="00F9429D"/>
    <w:rsid w:val="00FA3540"/>
    <w:rsid w:val="00FC11A1"/>
    <w:rsid w:val="00FD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84038"/>
  <w15:chartTrackingRefBased/>
  <w15:docId w15:val="{72F47251-743A-47E0-B58C-49C3E717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CB0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74CB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4CB0"/>
    <w:rPr>
      <w:rFonts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74C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74CB0"/>
    <w:rPr>
      <w:rFonts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674CB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uiPriority w:val="99"/>
    <w:rsid w:val="00674CB0"/>
    <w:rPr>
      <w:rFonts w:cs="Times New Roman"/>
    </w:rPr>
  </w:style>
  <w:style w:type="paragraph" w:customStyle="1" w:styleId="Default">
    <w:name w:val="Default"/>
    <w:uiPriority w:val="99"/>
    <w:rsid w:val="00DC1F7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951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Seminář z dějepisu – garanti Mgr</vt:lpstr>
    </vt:vector>
  </TitlesOfParts>
  <Company>Hewlett-Packard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Seminář z dějepisu – garanti Mgr</dc:title>
  <dc:subject/>
  <dc:creator>barbora</dc:creator>
  <cp:keywords/>
  <dc:description/>
  <cp:lastModifiedBy>Pavel Dvořák</cp:lastModifiedBy>
  <cp:revision>4</cp:revision>
  <dcterms:created xsi:type="dcterms:W3CDTF">2026-01-03T14:56:00Z</dcterms:created>
  <dcterms:modified xsi:type="dcterms:W3CDTF">2026-01-03T15:30:00Z</dcterms:modified>
</cp:coreProperties>
</file>