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1003F" w14:textId="77777777" w:rsidR="00DC5CD6" w:rsidRDefault="00DC5CD6" w:rsidP="00DC5CD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Učební osnovy předmětu</w:t>
      </w:r>
    </w:p>
    <w:p w14:paraId="3F0362C7" w14:textId="77777777" w:rsidR="00F748E7" w:rsidRDefault="00F748E7" w:rsidP="00DC5CD6">
      <w:pPr>
        <w:jc w:val="center"/>
        <w:rPr>
          <w:rFonts w:ascii="Calibri" w:hAnsi="Calibri" w:cs="Calibri"/>
          <w:b/>
        </w:rPr>
      </w:pPr>
    </w:p>
    <w:p w14:paraId="7FF149BA" w14:textId="77777777" w:rsidR="00DC5CD6" w:rsidRDefault="008D1BE4" w:rsidP="00DC5CD6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C</w:t>
      </w:r>
      <w:r w:rsidR="008064E1">
        <w:rPr>
          <w:rFonts w:ascii="Calibri" w:hAnsi="Calibri" w:cs="Calibri"/>
          <w:b/>
          <w:sz w:val="36"/>
          <w:szCs w:val="36"/>
        </w:rPr>
        <w:t>hemie</w:t>
      </w:r>
    </w:p>
    <w:p w14:paraId="66A651D0" w14:textId="77777777" w:rsidR="00DC5CD6" w:rsidRDefault="00DC5CD6" w:rsidP="00DC5CD6">
      <w:pPr>
        <w:rPr>
          <w:rFonts w:ascii="Calibri" w:hAnsi="Calibri" w:cs="Calibri"/>
        </w:rPr>
      </w:pPr>
    </w:p>
    <w:p w14:paraId="159D9279" w14:textId="77777777" w:rsidR="00DC5CD6" w:rsidRDefault="00DC5CD6" w:rsidP="004B5022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Charakteristika vyučovacího předmětu</w:t>
      </w:r>
    </w:p>
    <w:p w14:paraId="5908F3BD" w14:textId="77777777" w:rsidR="00DC5CD6" w:rsidRDefault="00DC5CD6" w:rsidP="00DC5CD6">
      <w:pPr>
        <w:rPr>
          <w:rFonts w:ascii="Calibri" w:hAnsi="Calibri" w:cs="Calibri"/>
          <w:b/>
        </w:rPr>
      </w:pPr>
    </w:p>
    <w:p w14:paraId="477B73F3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Obsahové vymezení předmětu:</w:t>
      </w:r>
    </w:p>
    <w:p w14:paraId="661C0665" w14:textId="77777777" w:rsidR="000F4D73" w:rsidRDefault="008D1BE4" w:rsidP="000F4D7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Realizuje obsah</w:t>
      </w:r>
      <w:r w:rsidR="00492002">
        <w:rPr>
          <w:rFonts w:ascii="Calibri" w:hAnsi="Calibri" w:cs="Calibri"/>
        </w:rPr>
        <w:t xml:space="preserve"> vzdělávacího oboru Chemie RVP G</w:t>
      </w:r>
      <w:r>
        <w:rPr>
          <w:rFonts w:ascii="Calibri" w:hAnsi="Calibri" w:cs="Calibri"/>
        </w:rPr>
        <w:t>. Vyučovací předmět Chemie jako jeden z předmětů vyučovací oblasti Člověk a příroda umožňuje žákovi poznávání přírody jako systému, uvědomování si důležitosti přírodovědných poznatků a jejich apl</w:t>
      </w:r>
      <w:r w:rsidR="000F2544">
        <w:rPr>
          <w:rFonts w:ascii="Calibri" w:hAnsi="Calibri" w:cs="Calibri"/>
        </w:rPr>
        <w:t>ikaci v praktickém životě.</w:t>
      </w:r>
      <w:r>
        <w:rPr>
          <w:rFonts w:ascii="Calibri" w:hAnsi="Calibri" w:cs="Calibri"/>
        </w:rPr>
        <w:t xml:space="preserve"> Žák je veden k využívání matematického aparátu při řešení chemických výpočtů. </w:t>
      </w:r>
      <w:r w:rsidR="00944DB9">
        <w:rPr>
          <w:rFonts w:ascii="Calibri" w:hAnsi="Calibri" w:cs="Calibri"/>
        </w:rPr>
        <w:t>Ve </w:t>
      </w:r>
      <w:r w:rsidR="000F4D73">
        <w:rPr>
          <w:rFonts w:ascii="Calibri" w:hAnsi="Calibri" w:cs="Calibri"/>
        </w:rPr>
        <w:t xml:space="preserve">vyučování </w:t>
      </w:r>
      <w:r w:rsidR="008064E1">
        <w:rPr>
          <w:rFonts w:ascii="Calibri" w:hAnsi="Calibri" w:cs="Calibri"/>
        </w:rPr>
        <w:t>Ch</w:t>
      </w:r>
      <w:r w:rsidR="000F4D73">
        <w:rPr>
          <w:rFonts w:ascii="Calibri" w:hAnsi="Calibri" w:cs="Calibri"/>
        </w:rPr>
        <w:t>emii mají žáci získat představu o molekulové stavbě látek a základních chemických, fyzikálně-chemických a biochemických dějích. Důraz</w:t>
      </w:r>
      <w:r w:rsidR="00944DB9">
        <w:rPr>
          <w:rFonts w:ascii="Calibri" w:hAnsi="Calibri" w:cs="Calibri"/>
        </w:rPr>
        <w:t xml:space="preserve"> je kladen na souvislosti s </w:t>
      </w:r>
      <w:r w:rsidR="000F4D73">
        <w:rPr>
          <w:rFonts w:ascii="Calibri" w:hAnsi="Calibri" w:cs="Calibri"/>
        </w:rPr>
        <w:t>ostatními přírodovědnými předměty a na zásadní vliv chemických dějů na životní prostředí.</w:t>
      </w:r>
    </w:p>
    <w:p w14:paraId="5C2E37B7" w14:textId="77777777" w:rsidR="000B7FC0" w:rsidRDefault="000B7FC0" w:rsidP="000F4D7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</w:rPr>
      </w:pPr>
    </w:p>
    <w:p w14:paraId="741C5E50" w14:textId="77777777" w:rsidR="00DC2008" w:rsidRDefault="00DC2008" w:rsidP="00DC2008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 vyučovacího předmětu Chemie je integrována vzdělávací oblast Výchova ke zdraví část Rizika ohrožující zdraví a jejich prevence. </w:t>
      </w:r>
    </w:p>
    <w:p w14:paraId="7F5B2669" w14:textId="77777777" w:rsidR="008D1BE4" w:rsidRDefault="008D1BE4" w:rsidP="008D1BE4">
      <w:pPr>
        <w:ind w:left="708"/>
        <w:jc w:val="both"/>
        <w:rPr>
          <w:rFonts w:ascii="Calibri" w:hAnsi="Calibri" w:cs="Calibri"/>
        </w:rPr>
      </w:pPr>
    </w:p>
    <w:p w14:paraId="66DD7404" w14:textId="77777777" w:rsidR="00995D3D" w:rsidRDefault="00995D3D" w:rsidP="000F4D73">
      <w:pPr>
        <w:autoSpaceDE w:val="0"/>
        <w:autoSpaceDN w:val="0"/>
        <w:adjustRightInd w:val="0"/>
        <w:ind w:left="70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Realizují se t</w:t>
      </w:r>
      <w:r w:rsidR="008064E1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matické okruhy průřezových témat </w:t>
      </w:r>
      <w:r>
        <w:rPr>
          <w:rFonts w:ascii="Calibri" w:hAnsi="Calibri" w:cs="Calibri"/>
          <w:b/>
        </w:rPr>
        <w:t>Osobnostní a sociální výchova RVP GV, Výchova k myšlení v evropských a globálních souvislostech RVP GV a Environmentální výchova RVP GV.</w:t>
      </w:r>
    </w:p>
    <w:p w14:paraId="58B8B09E" w14:textId="77777777" w:rsidR="00B125C1" w:rsidRDefault="00B125C1" w:rsidP="00B125C1">
      <w:pPr>
        <w:autoSpaceDE w:val="0"/>
        <w:autoSpaceDN w:val="0"/>
        <w:adjustRightInd w:val="0"/>
        <w:rPr>
          <w:rFonts w:ascii="Calibri" w:hAnsi="Calibri" w:cs="Calibri"/>
        </w:rPr>
      </w:pPr>
    </w:p>
    <w:p w14:paraId="405C7E35" w14:textId="77777777" w:rsidR="00B125C1" w:rsidRDefault="00B125C1" w:rsidP="000F4D73">
      <w:pPr>
        <w:autoSpaceDE w:val="0"/>
        <w:autoSpaceDN w:val="0"/>
        <w:adjustRightInd w:val="0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>Na předm</w:t>
      </w:r>
      <w:r w:rsidR="000F4D73">
        <w:rPr>
          <w:rFonts w:ascii="Calibri" w:hAnsi="Calibri" w:cs="Calibri"/>
        </w:rPr>
        <w:t>ě</w:t>
      </w:r>
      <w:r>
        <w:rPr>
          <w:rFonts w:ascii="Calibri" w:hAnsi="Calibri" w:cs="Calibri"/>
        </w:rPr>
        <w:t>t navazuje volitelný p</w:t>
      </w:r>
      <w:r w:rsidR="000F4D73">
        <w:rPr>
          <w:rFonts w:ascii="Calibri" w:hAnsi="Calibri" w:cs="Calibri"/>
        </w:rPr>
        <w:t>ř</w:t>
      </w:r>
      <w:r>
        <w:rPr>
          <w:rFonts w:ascii="Calibri" w:hAnsi="Calibri" w:cs="Calibri"/>
        </w:rPr>
        <w:t>edmět Chemický seminá</w:t>
      </w:r>
      <w:r w:rsidR="000F4D73">
        <w:rPr>
          <w:rFonts w:ascii="Calibri" w:hAnsi="Calibri" w:cs="Calibri"/>
        </w:rPr>
        <w:t>ř</w:t>
      </w:r>
      <w:r>
        <w:rPr>
          <w:rFonts w:ascii="Calibri" w:hAnsi="Calibri" w:cs="Calibri"/>
        </w:rPr>
        <w:t xml:space="preserve"> (pro 4. </w:t>
      </w:r>
      <w:r w:rsidR="005851F3">
        <w:rPr>
          <w:rFonts w:ascii="Calibri" w:hAnsi="Calibri" w:cs="Calibri"/>
        </w:rPr>
        <w:t xml:space="preserve">(8.) </w:t>
      </w:r>
      <w:r>
        <w:rPr>
          <w:rFonts w:ascii="Calibri" w:hAnsi="Calibri" w:cs="Calibri"/>
        </w:rPr>
        <w:t>ro</w:t>
      </w:r>
      <w:r w:rsidR="000F4D73">
        <w:rPr>
          <w:rFonts w:ascii="Calibri" w:hAnsi="Calibri" w:cs="Calibri"/>
        </w:rPr>
        <w:t>č</w:t>
      </w:r>
      <w:r>
        <w:rPr>
          <w:rFonts w:ascii="Calibri" w:hAnsi="Calibri" w:cs="Calibri"/>
        </w:rPr>
        <w:t>ník</w:t>
      </w:r>
      <w:r w:rsidR="000F4D73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studia</w:t>
      </w:r>
      <w:r w:rsidR="000F4D73">
        <w:rPr>
          <w:rFonts w:ascii="Calibri" w:hAnsi="Calibri" w:cs="Calibri"/>
        </w:rPr>
        <w:t>).</w:t>
      </w:r>
    </w:p>
    <w:p w14:paraId="376284CE" w14:textId="77777777" w:rsidR="00F748E7" w:rsidRDefault="00F748E7" w:rsidP="000F4D73">
      <w:pPr>
        <w:autoSpaceDE w:val="0"/>
        <w:autoSpaceDN w:val="0"/>
        <w:adjustRightInd w:val="0"/>
        <w:ind w:firstLine="708"/>
        <w:rPr>
          <w:rFonts w:ascii="Calibri" w:hAnsi="Calibri" w:cs="Calibri"/>
        </w:rPr>
      </w:pPr>
    </w:p>
    <w:p w14:paraId="598DAC99" w14:textId="77777777" w:rsidR="00B125C1" w:rsidRDefault="00B125C1" w:rsidP="000F4D73">
      <w:pPr>
        <w:autoSpaceDE w:val="0"/>
        <w:autoSpaceDN w:val="0"/>
        <w:adjustRightInd w:val="0"/>
        <w:ind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Maturitní zkoušku lze skládat v rámci profilové </w:t>
      </w:r>
      <w:r w:rsidR="00BD6561">
        <w:rPr>
          <w:rFonts w:ascii="Calibri" w:hAnsi="Calibri" w:cs="Calibri"/>
        </w:rPr>
        <w:t>č</w:t>
      </w:r>
      <w:r>
        <w:rPr>
          <w:rFonts w:ascii="Calibri" w:hAnsi="Calibri" w:cs="Calibri"/>
        </w:rPr>
        <w:t>ásti.</w:t>
      </w:r>
    </w:p>
    <w:p w14:paraId="2B235AA7" w14:textId="77777777" w:rsidR="00DC58C7" w:rsidRDefault="00DC58C7" w:rsidP="00B125C1">
      <w:pPr>
        <w:rPr>
          <w:rFonts w:ascii="Calibri" w:hAnsi="Calibri" w:cs="Calibri"/>
        </w:rPr>
      </w:pPr>
    </w:p>
    <w:p w14:paraId="06596FD2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Časové vymezení předmětu:</w:t>
      </w:r>
    </w:p>
    <w:p w14:paraId="302372C7" w14:textId="77777777" w:rsidR="00B0639D" w:rsidRDefault="00B0639D" w:rsidP="00492002">
      <w:pPr>
        <w:ind w:left="705"/>
        <w:rPr>
          <w:rFonts w:ascii="Calibri" w:hAnsi="Calibri" w:cs="Calibri"/>
        </w:rPr>
      </w:pPr>
      <w:r>
        <w:rPr>
          <w:rFonts w:ascii="Calibri" w:hAnsi="Calibri" w:cs="Calibri"/>
        </w:rPr>
        <w:t>Předmět Chemie je vyučován ve 1.–</w:t>
      </w:r>
      <w:r w:rsidR="008064E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4. ročníku </w:t>
      </w:r>
      <w:r w:rsidR="00492002">
        <w:rPr>
          <w:rFonts w:ascii="Calibri" w:hAnsi="Calibri" w:cs="Calibri"/>
        </w:rPr>
        <w:t>čtyřletého studia a v 5.–</w:t>
      </w:r>
      <w:r w:rsidR="008064E1">
        <w:rPr>
          <w:rFonts w:ascii="Calibri" w:hAnsi="Calibri" w:cs="Calibri"/>
        </w:rPr>
        <w:t xml:space="preserve"> </w:t>
      </w:r>
      <w:r w:rsidR="00492002">
        <w:rPr>
          <w:rFonts w:ascii="Calibri" w:hAnsi="Calibri" w:cs="Calibri"/>
        </w:rPr>
        <w:t xml:space="preserve">8. ročníku osmiletého studia </w:t>
      </w:r>
      <w:r>
        <w:rPr>
          <w:rFonts w:ascii="Calibri" w:hAnsi="Calibri" w:cs="Calibri"/>
        </w:rPr>
        <w:t>s následující dotací:</w:t>
      </w:r>
    </w:p>
    <w:p w14:paraId="5AF70B91" w14:textId="77777777" w:rsidR="00B0639D" w:rsidRDefault="00B0639D" w:rsidP="00B0639D">
      <w:pPr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1.</w:t>
      </w:r>
      <w:r w:rsidR="008064E1">
        <w:rPr>
          <w:rFonts w:ascii="Calibri" w:hAnsi="Calibri" w:cs="Calibri"/>
        </w:rPr>
        <w:t xml:space="preserve"> </w:t>
      </w:r>
      <w:r w:rsidR="00492002">
        <w:rPr>
          <w:rFonts w:ascii="Calibri" w:hAnsi="Calibri" w:cs="Calibri"/>
        </w:rPr>
        <w:t xml:space="preserve">(5.) </w:t>
      </w:r>
      <w:r>
        <w:rPr>
          <w:rFonts w:ascii="Calibri" w:hAnsi="Calibri" w:cs="Calibri"/>
        </w:rPr>
        <w:t xml:space="preserve">ročník – 2 h Chemie </w:t>
      </w:r>
    </w:p>
    <w:p w14:paraId="52839A42" w14:textId="3A4CE6FB" w:rsidR="00B0639D" w:rsidRDefault="00B0639D" w:rsidP="00B0639D">
      <w:pPr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8064E1">
        <w:rPr>
          <w:rFonts w:ascii="Calibri" w:hAnsi="Calibri" w:cs="Calibri"/>
        </w:rPr>
        <w:t xml:space="preserve"> </w:t>
      </w:r>
      <w:r w:rsidR="00492002">
        <w:rPr>
          <w:rFonts w:ascii="Calibri" w:hAnsi="Calibri" w:cs="Calibri"/>
        </w:rPr>
        <w:t>(6.)</w:t>
      </w:r>
      <w:r w:rsidR="00A227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ročník – 2 h Chemie</w:t>
      </w:r>
      <w:r w:rsidR="00492002">
        <w:rPr>
          <w:rFonts w:ascii="Calibri" w:hAnsi="Calibri" w:cs="Calibri"/>
        </w:rPr>
        <w:t xml:space="preserve">  </w:t>
      </w:r>
    </w:p>
    <w:p w14:paraId="1DC1B4FD" w14:textId="6EFEA6AB" w:rsidR="00B0639D" w:rsidRDefault="00B0639D" w:rsidP="00B0639D">
      <w:pPr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3.</w:t>
      </w:r>
      <w:r w:rsidR="008064E1">
        <w:rPr>
          <w:rFonts w:ascii="Calibri" w:hAnsi="Calibri" w:cs="Calibri"/>
        </w:rPr>
        <w:t xml:space="preserve"> </w:t>
      </w:r>
      <w:r w:rsidR="00492002">
        <w:rPr>
          <w:rFonts w:ascii="Calibri" w:hAnsi="Calibri" w:cs="Calibri"/>
        </w:rPr>
        <w:t>(7.)</w:t>
      </w:r>
      <w:r>
        <w:rPr>
          <w:rFonts w:ascii="Calibri" w:hAnsi="Calibri" w:cs="Calibri"/>
        </w:rPr>
        <w:t xml:space="preserve"> ročník –</w:t>
      </w:r>
      <w:r w:rsidR="00492002">
        <w:rPr>
          <w:rFonts w:ascii="Calibri" w:hAnsi="Calibri" w:cs="Calibri"/>
        </w:rPr>
        <w:t xml:space="preserve"> 2</w:t>
      </w:r>
      <w:r w:rsidR="00DC2008">
        <w:rPr>
          <w:rFonts w:ascii="Calibri" w:hAnsi="Calibri" w:cs="Calibri"/>
        </w:rPr>
        <w:t xml:space="preserve">,95 </w:t>
      </w:r>
      <w:r>
        <w:rPr>
          <w:rFonts w:ascii="Calibri" w:hAnsi="Calibri" w:cs="Calibri"/>
        </w:rPr>
        <w:t>h Chemie</w:t>
      </w:r>
      <w:r w:rsidR="00492002">
        <w:rPr>
          <w:rFonts w:ascii="Calibri" w:hAnsi="Calibri" w:cs="Calibri"/>
        </w:rPr>
        <w:t>,</w:t>
      </w:r>
      <w:r w:rsidR="000F2544">
        <w:rPr>
          <w:rFonts w:ascii="Calibri" w:hAnsi="Calibri" w:cs="Calibri"/>
        </w:rPr>
        <w:t xml:space="preserve"> </w:t>
      </w:r>
      <w:r w:rsidR="00492002">
        <w:rPr>
          <w:rFonts w:ascii="Calibri" w:hAnsi="Calibri" w:cs="Calibri"/>
        </w:rPr>
        <w:t xml:space="preserve">z toho je 1 hodina vyčleněna na laboratorní práce </w:t>
      </w:r>
      <w:r w:rsidR="00DC2008">
        <w:rPr>
          <w:rFonts w:ascii="Calibri" w:hAnsi="Calibri" w:cs="Calibri"/>
        </w:rPr>
        <w:t>+ 0,05 h Výchova ke zdraví</w:t>
      </w:r>
    </w:p>
    <w:p w14:paraId="2B490DAD" w14:textId="77777777" w:rsidR="00B0639D" w:rsidRDefault="00B0639D" w:rsidP="00B0639D">
      <w:pPr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4. </w:t>
      </w:r>
      <w:r w:rsidR="00492002">
        <w:rPr>
          <w:rFonts w:ascii="Calibri" w:hAnsi="Calibri" w:cs="Calibri"/>
        </w:rPr>
        <w:t xml:space="preserve">(8.) </w:t>
      </w:r>
      <w:r>
        <w:rPr>
          <w:rFonts w:ascii="Calibri" w:hAnsi="Calibri" w:cs="Calibri"/>
        </w:rPr>
        <w:t>ročník – 1 h Chemie</w:t>
      </w:r>
    </w:p>
    <w:p w14:paraId="2C9E6F6E" w14:textId="77777777" w:rsidR="00B0639D" w:rsidRDefault="00B0639D" w:rsidP="00B0639D">
      <w:pPr>
        <w:rPr>
          <w:rFonts w:ascii="Calibri" w:hAnsi="Calibri" w:cs="Calibri"/>
        </w:rPr>
      </w:pPr>
    </w:p>
    <w:tbl>
      <w:tblPr>
        <w:tblW w:w="72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1070"/>
        <w:gridCol w:w="1080"/>
        <w:gridCol w:w="1080"/>
        <w:gridCol w:w="1080"/>
      </w:tblGrid>
      <w:tr w:rsidR="00B0639D" w14:paraId="10E59EEC" w14:textId="77777777">
        <w:trPr>
          <w:jc w:val="center"/>
        </w:trPr>
        <w:tc>
          <w:tcPr>
            <w:tcW w:w="2988" w:type="dxa"/>
          </w:tcPr>
          <w:p w14:paraId="552590AC" w14:textId="77777777" w:rsidR="00B0639D" w:rsidRDefault="00B0639D" w:rsidP="00CD73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Ročník</w:t>
            </w:r>
          </w:p>
        </w:tc>
        <w:tc>
          <w:tcPr>
            <w:tcW w:w="1070" w:type="dxa"/>
          </w:tcPr>
          <w:p w14:paraId="1D2BFBCA" w14:textId="77777777" w:rsidR="00B0639D" w:rsidRDefault="00B0639D" w:rsidP="00A469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  <w:r w:rsidR="00492002">
              <w:rPr>
                <w:rFonts w:ascii="Calibri" w:hAnsi="Calibri" w:cs="Calibri"/>
              </w:rPr>
              <w:t xml:space="preserve"> (5.)</w:t>
            </w:r>
          </w:p>
        </w:tc>
        <w:tc>
          <w:tcPr>
            <w:tcW w:w="1080" w:type="dxa"/>
          </w:tcPr>
          <w:p w14:paraId="3B673E0A" w14:textId="77777777" w:rsidR="00B0639D" w:rsidRDefault="00B0639D" w:rsidP="00A469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  <w:r w:rsidR="00492002">
              <w:rPr>
                <w:rFonts w:ascii="Calibri" w:hAnsi="Calibri" w:cs="Calibri"/>
              </w:rPr>
              <w:t xml:space="preserve"> (6.)</w:t>
            </w:r>
          </w:p>
        </w:tc>
        <w:tc>
          <w:tcPr>
            <w:tcW w:w="1080" w:type="dxa"/>
          </w:tcPr>
          <w:p w14:paraId="02C3CE51" w14:textId="77777777" w:rsidR="00B0639D" w:rsidRDefault="00B0639D" w:rsidP="00A469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  <w:r w:rsidR="00492002">
              <w:rPr>
                <w:rFonts w:ascii="Calibri" w:hAnsi="Calibri" w:cs="Calibri"/>
              </w:rPr>
              <w:t xml:space="preserve"> (7.)</w:t>
            </w:r>
          </w:p>
        </w:tc>
        <w:tc>
          <w:tcPr>
            <w:tcW w:w="1080" w:type="dxa"/>
          </w:tcPr>
          <w:p w14:paraId="2CCEB43F" w14:textId="77777777" w:rsidR="00B0639D" w:rsidRDefault="00B0639D" w:rsidP="00A469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  <w:r w:rsidR="00492002">
              <w:rPr>
                <w:rFonts w:ascii="Calibri" w:hAnsi="Calibri" w:cs="Calibri"/>
              </w:rPr>
              <w:t xml:space="preserve"> (8.)</w:t>
            </w:r>
          </w:p>
        </w:tc>
      </w:tr>
      <w:tr w:rsidR="00B0639D" w14:paraId="4F62143F" w14:textId="77777777">
        <w:trPr>
          <w:jc w:val="center"/>
        </w:trPr>
        <w:tc>
          <w:tcPr>
            <w:tcW w:w="2988" w:type="dxa"/>
          </w:tcPr>
          <w:p w14:paraId="540E7988" w14:textId="77777777" w:rsidR="00B0639D" w:rsidRDefault="00B0639D" w:rsidP="00CD73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Týdenní hodinová dotace</w:t>
            </w:r>
          </w:p>
        </w:tc>
        <w:tc>
          <w:tcPr>
            <w:tcW w:w="1070" w:type="dxa"/>
          </w:tcPr>
          <w:p w14:paraId="4A594048" w14:textId="77777777" w:rsidR="00B0639D" w:rsidRDefault="00B0639D" w:rsidP="00A469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80" w:type="dxa"/>
          </w:tcPr>
          <w:p w14:paraId="5D03D6E2" w14:textId="77777777" w:rsidR="00B0639D" w:rsidRDefault="00B0639D" w:rsidP="00A469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080" w:type="dxa"/>
          </w:tcPr>
          <w:p w14:paraId="775775F0" w14:textId="77777777" w:rsidR="00B0639D" w:rsidRDefault="00B0639D" w:rsidP="00F748E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92002">
              <w:rPr>
                <w:rFonts w:ascii="Calibri" w:hAnsi="Calibri" w:cs="Calibri"/>
              </w:rPr>
              <w:t>/</w:t>
            </w:r>
            <w:r w:rsidR="00113474">
              <w:rPr>
                <w:rFonts w:ascii="Calibri" w:hAnsi="Calibri" w:cs="Calibri"/>
              </w:rPr>
              <w:t>1</w:t>
            </w:r>
          </w:p>
        </w:tc>
        <w:tc>
          <w:tcPr>
            <w:tcW w:w="1080" w:type="dxa"/>
          </w:tcPr>
          <w:p w14:paraId="71547038" w14:textId="77777777" w:rsidR="00B0639D" w:rsidRDefault="00B0639D" w:rsidP="00A469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</w:tr>
      <w:tr w:rsidR="00B0639D" w14:paraId="1DFD557B" w14:textId="77777777">
        <w:trPr>
          <w:jc w:val="center"/>
        </w:trPr>
        <w:tc>
          <w:tcPr>
            <w:tcW w:w="2988" w:type="dxa"/>
          </w:tcPr>
          <w:p w14:paraId="00AF9121" w14:textId="77777777" w:rsidR="00B0639D" w:rsidRDefault="00B0639D" w:rsidP="00CD73F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Roční hodinová dotace</w:t>
            </w:r>
          </w:p>
        </w:tc>
        <w:tc>
          <w:tcPr>
            <w:tcW w:w="1070" w:type="dxa"/>
          </w:tcPr>
          <w:p w14:paraId="6A5F431A" w14:textId="77777777" w:rsidR="00B0639D" w:rsidRDefault="00113474" w:rsidP="00A469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080" w:type="dxa"/>
          </w:tcPr>
          <w:p w14:paraId="639E2B6A" w14:textId="77777777" w:rsidR="00B0639D" w:rsidRDefault="00113474" w:rsidP="00A469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</w:t>
            </w:r>
          </w:p>
        </w:tc>
        <w:tc>
          <w:tcPr>
            <w:tcW w:w="1080" w:type="dxa"/>
          </w:tcPr>
          <w:p w14:paraId="45F4672F" w14:textId="77777777" w:rsidR="00B0639D" w:rsidRDefault="00113474" w:rsidP="00A469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72 + 36</w:t>
            </w:r>
          </w:p>
        </w:tc>
        <w:tc>
          <w:tcPr>
            <w:tcW w:w="1080" w:type="dxa"/>
          </w:tcPr>
          <w:p w14:paraId="4C276292" w14:textId="77777777" w:rsidR="00B0639D" w:rsidRDefault="00113474" w:rsidP="00A4694A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  <w:r w:rsidR="00492002">
              <w:rPr>
                <w:rFonts w:ascii="Calibri" w:hAnsi="Calibri" w:cs="Calibri"/>
              </w:rPr>
              <w:t>0</w:t>
            </w:r>
          </w:p>
        </w:tc>
      </w:tr>
    </w:tbl>
    <w:p w14:paraId="1AC50C61" w14:textId="77777777" w:rsidR="00DC5CD6" w:rsidRDefault="00DC5CD6" w:rsidP="00DC5CD6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ab/>
      </w:r>
      <w:r>
        <w:rPr>
          <w:rFonts w:ascii="Calibri" w:hAnsi="Calibri" w:cs="Calibri"/>
          <w:i/>
        </w:rPr>
        <w:tab/>
      </w:r>
    </w:p>
    <w:p w14:paraId="14789DAA" w14:textId="77777777" w:rsidR="00DC5CD6" w:rsidRDefault="00DC5CD6" w:rsidP="004B5022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Organizační vymezení předmětu:</w:t>
      </w:r>
    </w:p>
    <w:p w14:paraId="72452D9D" w14:textId="77777777" w:rsidR="00BD6561" w:rsidRDefault="00B0639D" w:rsidP="008064E1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 výuku je k dispozici odborná učebna vybavená didaktickou technikou a chemická laboratoř. </w:t>
      </w:r>
      <w:r w:rsidR="00BD6561">
        <w:rPr>
          <w:rFonts w:ascii="Calibri" w:hAnsi="Calibri" w:cs="Calibri"/>
        </w:rPr>
        <w:t>V</w:t>
      </w:r>
      <w:r w:rsidR="008064E1">
        <w:rPr>
          <w:rFonts w:ascii="Calibri" w:hAnsi="Calibri" w:cs="Calibri"/>
        </w:rPr>
        <w:t>e</w:t>
      </w:r>
      <w:r w:rsidR="00BD6561">
        <w:rPr>
          <w:rFonts w:ascii="Calibri" w:hAnsi="Calibri" w:cs="Calibri"/>
        </w:rPr>
        <w:t xml:space="preserve"> 3. ročníku jsou</w:t>
      </w:r>
      <w:r w:rsidR="008064E1">
        <w:rPr>
          <w:rFonts w:ascii="Calibri" w:hAnsi="Calibri" w:cs="Calibri"/>
        </w:rPr>
        <w:t xml:space="preserve"> jednou za dva týdny vyčleněny dvě hodiny</w:t>
      </w:r>
      <w:r w:rsidR="00BD6561">
        <w:rPr>
          <w:rFonts w:ascii="Calibri" w:hAnsi="Calibri" w:cs="Calibri"/>
        </w:rPr>
        <w:t xml:space="preserve"> na laboratorní cvičení, třída se dělí na skupiny. Náplň laboratorních cvičení je volena</w:t>
      </w:r>
      <w:r w:rsidR="000B7FC0">
        <w:rPr>
          <w:rFonts w:ascii="Calibri" w:hAnsi="Calibri" w:cs="Calibri"/>
        </w:rPr>
        <w:t xml:space="preserve"> dle dostupnosti chemikálií a v </w:t>
      </w:r>
      <w:r w:rsidR="00BD6561">
        <w:rPr>
          <w:rFonts w:ascii="Calibri" w:hAnsi="Calibri" w:cs="Calibri"/>
        </w:rPr>
        <w:t xml:space="preserve">souladu </w:t>
      </w:r>
      <w:r w:rsidR="00944DB9">
        <w:rPr>
          <w:rFonts w:ascii="Calibri" w:hAnsi="Calibri" w:cs="Calibri"/>
        </w:rPr>
        <w:t>s </w:t>
      </w:r>
      <w:r w:rsidR="00BD6561">
        <w:rPr>
          <w:rFonts w:ascii="Calibri" w:hAnsi="Calibri" w:cs="Calibri"/>
        </w:rPr>
        <w:t xml:space="preserve">předpisy bezpečnosti práce a laboratorním řádem. Žák je veden k aplikaci svých </w:t>
      </w:r>
      <w:r w:rsidR="00BD6561">
        <w:rPr>
          <w:rFonts w:ascii="Calibri" w:hAnsi="Calibri" w:cs="Calibri"/>
        </w:rPr>
        <w:lastRenderedPageBreak/>
        <w:t xml:space="preserve">znalostí při provádění laboratorních prací, k rozvíjení </w:t>
      </w:r>
      <w:r w:rsidR="008064E1">
        <w:rPr>
          <w:rFonts w:ascii="Calibri" w:hAnsi="Calibri" w:cs="Calibri"/>
        </w:rPr>
        <w:t xml:space="preserve">schopnosti </w:t>
      </w:r>
      <w:r w:rsidR="00BD6561">
        <w:rPr>
          <w:rFonts w:ascii="Calibri" w:hAnsi="Calibri" w:cs="Calibri"/>
        </w:rPr>
        <w:t>experimentovat, vyvozovat z experimentů závěry a ty pak ústně i písemně interpretovat.</w:t>
      </w:r>
    </w:p>
    <w:p w14:paraId="62F3DC57" w14:textId="77777777" w:rsidR="000F4D73" w:rsidRDefault="000F4D73" w:rsidP="00B0639D">
      <w:pPr>
        <w:ind w:left="708"/>
        <w:jc w:val="both"/>
        <w:rPr>
          <w:rFonts w:ascii="Calibri" w:hAnsi="Calibri" w:cs="Calibri"/>
        </w:rPr>
      </w:pPr>
    </w:p>
    <w:p w14:paraId="4058DCA2" w14:textId="77777777" w:rsidR="00B0639D" w:rsidRDefault="00B0639D" w:rsidP="00B0639D">
      <w:pPr>
        <w:ind w:left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Ve výuce jsou ve vhodném poměru zastoupeny klasické metody výuky i metody moderní. Jedná se především o:</w:t>
      </w:r>
    </w:p>
    <w:p w14:paraId="2C150353" w14:textId="77777777" w:rsidR="00B0639D" w:rsidRDefault="00B0639D" w:rsidP="00B0639D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výkladové hodiny</w:t>
      </w:r>
    </w:p>
    <w:p w14:paraId="3D2D6424" w14:textId="77777777" w:rsidR="00B0639D" w:rsidRDefault="00B0639D" w:rsidP="00B0639D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samostudium</w:t>
      </w:r>
    </w:p>
    <w:p w14:paraId="11677C84" w14:textId="77777777" w:rsidR="00B0639D" w:rsidRDefault="00B0639D" w:rsidP="00B0639D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samostatné i týmové projekty</w:t>
      </w:r>
    </w:p>
    <w:p w14:paraId="4A2099B6" w14:textId="77777777" w:rsidR="00B0639D" w:rsidRDefault="00B0639D" w:rsidP="00B0639D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prezentace vlastních názorů v diskuzi</w:t>
      </w:r>
    </w:p>
    <w:p w14:paraId="5FB5B913" w14:textId="77777777" w:rsidR="00B0639D" w:rsidRDefault="00B0639D" w:rsidP="00B0639D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exkurze</w:t>
      </w:r>
    </w:p>
    <w:p w14:paraId="598A0590" w14:textId="77777777" w:rsidR="00B0639D" w:rsidRDefault="00B0639D" w:rsidP="00B0639D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chemické počítačové programy</w:t>
      </w:r>
    </w:p>
    <w:p w14:paraId="1F04423A" w14:textId="77777777" w:rsidR="00B0639D" w:rsidRDefault="00B0639D" w:rsidP="00B0639D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video</w:t>
      </w:r>
    </w:p>
    <w:p w14:paraId="016D678B" w14:textId="77777777" w:rsidR="00B0639D" w:rsidRDefault="00B0639D" w:rsidP="00B0639D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prezentace</w:t>
      </w:r>
    </w:p>
    <w:p w14:paraId="5D29E303" w14:textId="77777777" w:rsidR="00B0639D" w:rsidRDefault="00B0639D" w:rsidP="00B0639D">
      <w:pPr>
        <w:numPr>
          <w:ilvl w:val="0"/>
          <w:numId w:val="16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laboratorní práce</w:t>
      </w:r>
    </w:p>
    <w:p w14:paraId="2AF6C7AE" w14:textId="77777777" w:rsidR="000F2544" w:rsidRDefault="000F2544" w:rsidP="00DC5CD6">
      <w:pPr>
        <w:ind w:firstLine="708"/>
        <w:rPr>
          <w:rFonts w:ascii="Calibri" w:hAnsi="Calibri" w:cs="Calibri"/>
          <w:i/>
        </w:rPr>
      </w:pPr>
    </w:p>
    <w:p w14:paraId="58571821" w14:textId="77777777" w:rsidR="00140DFB" w:rsidRDefault="00DC5CD6" w:rsidP="000F2544">
      <w:p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>Výchovné a vzdělávací strategie:</w:t>
      </w:r>
    </w:p>
    <w:p w14:paraId="2045937D" w14:textId="77777777" w:rsidR="00140DFB" w:rsidRDefault="00140DFB" w:rsidP="00FF5C71">
      <w:pPr>
        <w:spacing w:after="120"/>
        <w:jc w:val="both"/>
        <w:rPr>
          <w:rFonts w:ascii="Calibri" w:hAnsi="Calibri" w:cs="Calibri"/>
          <w:b/>
        </w:rPr>
      </w:pPr>
    </w:p>
    <w:p w14:paraId="2837F2A9" w14:textId="77777777" w:rsidR="00FF5C71" w:rsidRDefault="00FF5C71" w:rsidP="00FF5C71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učení</w:t>
      </w:r>
    </w:p>
    <w:p w14:paraId="0565057B" w14:textId="77777777" w:rsidR="00FF5C71" w:rsidRDefault="00FF5C71" w:rsidP="005851F3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0F8FE91F" w14:textId="77777777" w:rsidR="006A4C0F" w:rsidRDefault="006A4C0F" w:rsidP="006A4C0F">
      <w:pPr>
        <w:numPr>
          <w:ilvl w:val="0"/>
          <w:numId w:val="2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používá vhodnou literaturu (časopisy, odborné publikace, populárně naučnou literaturu) </w:t>
      </w:r>
      <w:r w:rsidR="00F748E7">
        <w:rPr>
          <w:rFonts w:ascii="Calibri" w:hAnsi="Calibri" w:cs="Calibri"/>
        </w:rPr>
        <w:t>a </w:t>
      </w:r>
      <w:r>
        <w:rPr>
          <w:rFonts w:ascii="Calibri" w:hAnsi="Calibri" w:cs="Calibri"/>
        </w:rPr>
        <w:t>periodickou soustavu prvků, internet</w:t>
      </w:r>
    </w:p>
    <w:p w14:paraId="1EEF0EE6" w14:textId="77777777" w:rsidR="006A4C0F" w:rsidRDefault="006A4C0F" w:rsidP="006A4C0F">
      <w:pPr>
        <w:numPr>
          <w:ilvl w:val="0"/>
          <w:numId w:val="2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využívá počítačových programů</w:t>
      </w:r>
    </w:p>
    <w:p w14:paraId="541B4FB7" w14:textId="77777777" w:rsidR="006A4C0F" w:rsidRDefault="006A4C0F" w:rsidP="006A4C0F">
      <w:pPr>
        <w:numPr>
          <w:ilvl w:val="0"/>
          <w:numId w:val="2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získané poznatky umí třídit a prezentovat</w:t>
      </w:r>
    </w:p>
    <w:p w14:paraId="36CE083B" w14:textId="77777777" w:rsidR="006A4C0F" w:rsidRDefault="006A4C0F" w:rsidP="006A4C0F">
      <w:pPr>
        <w:numPr>
          <w:ilvl w:val="0"/>
          <w:numId w:val="2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účastní se soutěží a olympiád, porovnává své znalosti s jinými žáky a učí se sebehodnocení</w:t>
      </w:r>
      <w:r w:rsidR="003F4103">
        <w:rPr>
          <w:rFonts w:ascii="Calibri" w:hAnsi="Calibri" w:cs="Calibri"/>
        </w:rPr>
        <w:t>,</w:t>
      </w:r>
    </w:p>
    <w:p w14:paraId="191E96BA" w14:textId="77777777" w:rsidR="006A4C0F" w:rsidRDefault="006A4C0F" w:rsidP="006A4C0F">
      <w:pPr>
        <w:numPr>
          <w:ilvl w:val="0"/>
          <w:numId w:val="23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poznatky získané ve výuce využívá</w:t>
      </w:r>
      <w:r w:rsidR="000F2544">
        <w:rPr>
          <w:rFonts w:ascii="Calibri" w:hAnsi="Calibri" w:cs="Calibri"/>
        </w:rPr>
        <w:t xml:space="preserve"> v běžném životě</w:t>
      </w:r>
    </w:p>
    <w:p w14:paraId="45892880" w14:textId="77777777" w:rsidR="00944DB9" w:rsidRDefault="00944DB9" w:rsidP="00FF5C71">
      <w:pPr>
        <w:spacing w:after="120"/>
        <w:jc w:val="both"/>
        <w:rPr>
          <w:rFonts w:ascii="Calibri" w:hAnsi="Calibri" w:cs="Calibri"/>
          <w:b/>
        </w:rPr>
      </w:pPr>
    </w:p>
    <w:p w14:paraId="39E3828E" w14:textId="77777777" w:rsidR="00FF5C71" w:rsidRDefault="00FF5C71" w:rsidP="00FF5C71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 řešení problémů</w:t>
      </w:r>
    </w:p>
    <w:p w14:paraId="68144312" w14:textId="77777777" w:rsidR="00FF5C71" w:rsidRDefault="00FF5C71" w:rsidP="00FF5C7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6C5E004C" w14:textId="77777777" w:rsidR="001900EF" w:rsidRDefault="001900EF" w:rsidP="001900EF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schopen objevit a formulovat problém</w:t>
      </w:r>
    </w:p>
    <w:p w14:paraId="6D3E5FFD" w14:textId="77777777" w:rsidR="001900EF" w:rsidRDefault="001900EF" w:rsidP="001900EF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navrhuje netradiční způsoby řešení problémů</w:t>
      </w:r>
    </w:p>
    <w:p w14:paraId="0CF55AD5" w14:textId="77777777" w:rsidR="001900EF" w:rsidRDefault="001900EF" w:rsidP="001900EF">
      <w:pPr>
        <w:numPr>
          <w:ilvl w:val="0"/>
          <w:numId w:val="3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využívá samostatné, tvořivé a logické myšlení</w:t>
      </w:r>
    </w:p>
    <w:p w14:paraId="3BAA62D7" w14:textId="77777777" w:rsidR="001900EF" w:rsidRDefault="001900EF" w:rsidP="001900EF">
      <w:pPr>
        <w:numPr>
          <w:ilvl w:val="0"/>
          <w:numId w:val="3"/>
        </w:num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je schopen v diskusi obhájit své postoje a postupy při řešení praktických úkolů</w:t>
      </w:r>
    </w:p>
    <w:p w14:paraId="129E9432" w14:textId="77777777" w:rsidR="00F26EBC" w:rsidRDefault="000F2544" w:rsidP="00FF5C71">
      <w:p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</w:t>
      </w:r>
    </w:p>
    <w:p w14:paraId="68A7FD94" w14:textId="77777777" w:rsidR="00FF5C71" w:rsidRDefault="00FF5C71" w:rsidP="00FF5C71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komunikativní:</w:t>
      </w:r>
    </w:p>
    <w:p w14:paraId="0FB8188B" w14:textId="77777777" w:rsidR="00FF5C71" w:rsidRDefault="00FF5C71" w:rsidP="00FF5C7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2492570D" w14:textId="77777777" w:rsidR="00F26EBC" w:rsidRDefault="00F26EBC" w:rsidP="001900EF">
      <w:pPr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 schopen komunikovat při ústním i písemném zkoušení, při přednesu referátů, během diskusí, reaguje na dotazy vyučujícího nebo spolužáků</w:t>
      </w:r>
    </w:p>
    <w:p w14:paraId="1D225D4D" w14:textId="77777777" w:rsidR="001900EF" w:rsidRDefault="001900EF" w:rsidP="001900EF">
      <w:pPr>
        <w:numPr>
          <w:ilvl w:val="0"/>
          <w:numId w:val="1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zpracovává referáty, které tématicky předcházejí, navazují nebo doplňují učivo, tyto referáty prezentuje před celou třídou</w:t>
      </w:r>
    </w:p>
    <w:p w14:paraId="4A6202B4" w14:textId="77777777" w:rsidR="00F26EBC" w:rsidRDefault="00F26EBC" w:rsidP="005A2B10">
      <w:pPr>
        <w:numPr>
          <w:ilvl w:val="0"/>
          <w:numId w:val="19"/>
        </w:numPr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používá s porozuměním odbornou</w:t>
      </w:r>
      <w:r w:rsidR="00FF5C7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chemickou terminologii,</w:t>
      </w:r>
      <w:r w:rsidR="00FF5C71">
        <w:rPr>
          <w:rFonts w:ascii="Calibri" w:hAnsi="Calibri" w:cs="Calibri"/>
        </w:rPr>
        <w:t xml:space="preserve"> symbolická a grafická vyjádření</w:t>
      </w:r>
      <w:r>
        <w:rPr>
          <w:rFonts w:ascii="Calibri" w:hAnsi="Calibri" w:cs="Calibri"/>
        </w:rPr>
        <w:t xml:space="preserve"> chemických dějů</w:t>
      </w:r>
    </w:p>
    <w:p w14:paraId="2D0E81EB" w14:textId="77777777" w:rsidR="00FF5C71" w:rsidRDefault="00FF5C71" w:rsidP="00F26EBC">
      <w:pPr>
        <w:numPr>
          <w:ilvl w:val="0"/>
          <w:numId w:val="19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efektivně využívá</w:t>
      </w:r>
      <w:r w:rsidR="00F26EBC">
        <w:rPr>
          <w:rFonts w:ascii="Calibri" w:hAnsi="Calibri" w:cs="Calibri"/>
        </w:rPr>
        <w:t xml:space="preserve"> moderní informační technologie při zpracování referátů a laboratorních prací (prezentace, e-mail)</w:t>
      </w:r>
    </w:p>
    <w:p w14:paraId="6F0289B5" w14:textId="77777777" w:rsidR="00FF5C71" w:rsidRDefault="00FF5C71" w:rsidP="00FF5C71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sociální a personální:</w:t>
      </w:r>
    </w:p>
    <w:p w14:paraId="4F69C722" w14:textId="77777777" w:rsidR="005A2B10" w:rsidRDefault="00FF5C71" w:rsidP="000F2544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28095039" w14:textId="77777777" w:rsidR="005A2B10" w:rsidRDefault="005A2B10" w:rsidP="005A2B10">
      <w:pPr>
        <w:numPr>
          <w:ilvl w:val="0"/>
          <w:numId w:val="1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osvojuje zásady dobré týmové práce</w:t>
      </w:r>
    </w:p>
    <w:p w14:paraId="085771A1" w14:textId="77777777" w:rsidR="005A2B10" w:rsidRDefault="005A2B10" w:rsidP="005A2B10">
      <w:pPr>
        <w:numPr>
          <w:ilvl w:val="0"/>
          <w:numId w:val="20"/>
        </w:numPr>
        <w:ind w:left="714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učí toleranci a respektu k názoru jiných lidí, netoleruje projevy neúcty, nadřazenosti</w:t>
      </w:r>
    </w:p>
    <w:p w14:paraId="1DAED594" w14:textId="77777777" w:rsidR="005A2B10" w:rsidRDefault="005A2B10" w:rsidP="005A2B10">
      <w:pPr>
        <w:numPr>
          <w:ilvl w:val="0"/>
          <w:numId w:val="2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odhaduje důsledky svého jednání a chování v různých situacích</w:t>
      </w:r>
    </w:p>
    <w:p w14:paraId="5744490F" w14:textId="77777777" w:rsidR="005A2B10" w:rsidRDefault="005A2B10" w:rsidP="005A2B10">
      <w:pPr>
        <w:numPr>
          <w:ilvl w:val="0"/>
          <w:numId w:val="20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si na základě výuky vytváří povědomí o základních hodnotách lidského života</w:t>
      </w:r>
    </w:p>
    <w:p w14:paraId="71B3AA6D" w14:textId="77777777" w:rsidR="00FF5C71" w:rsidRDefault="00FF5C71" w:rsidP="00FF5C71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občanská:</w:t>
      </w:r>
    </w:p>
    <w:p w14:paraId="149DF99B" w14:textId="77777777" w:rsidR="00FF5C71" w:rsidRDefault="000F2544" w:rsidP="00FF5C7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</w:t>
      </w:r>
      <w:r w:rsidR="00FF5C71">
        <w:rPr>
          <w:rFonts w:ascii="Calibri" w:hAnsi="Calibri" w:cs="Calibri"/>
        </w:rPr>
        <w:t>ák:</w:t>
      </w:r>
    </w:p>
    <w:p w14:paraId="0B7D7944" w14:textId="1157713E" w:rsidR="005A2B10" w:rsidRDefault="005A2B10" w:rsidP="005A2B10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dbá na bezpečnost práce v laboratoři, je</w:t>
      </w:r>
      <w:r w:rsidR="00A2270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zodpovědný za bezpečný průběh pokusu, je zodpovědný za zdraví své i ostatních,</w:t>
      </w:r>
    </w:p>
    <w:p w14:paraId="67A1E3E4" w14:textId="77777777" w:rsidR="005A2B10" w:rsidRDefault="005A2B10" w:rsidP="005A2B10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je veden k odmítavému postoji k drogám, alkoholu, kouření a zneužívání léků,</w:t>
      </w:r>
    </w:p>
    <w:p w14:paraId="48B098E4" w14:textId="77777777" w:rsidR="005A2B10" w:rsidRDefault="003F4103" w:rsidP="005A2B10">
      <w:pPr>
        <w:numPr>
          <w:ilvl w:val="0"/>
          <w:numId w:val="21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zpracovává</w:t>
      </w:r>
      <w:r w:rsidR="005A2B10">
        <w:rPr>
          <w:rFonts w:ascii="Calibri" w:hAnsi="Calibri" w:cs="Calibri"/>
        </w:rPr>
        <w:t xml:space="preserve"> úkoly a laboratorní </w:t>
      </w:r>
      <w:r>
        <w:rPr>
          <w:rFonts w:ascii="Calibri" w:hAnsi="Calibri" w:cs="Calibri"/>
        </w:rPr>
        <w:t>práce formou práce ve skupinách,</w:t>
      </w:r>
    </w:p>
    <w:p w14:paraId="39E62E5B" w14:textId="77777777" w:rsidR="00FF5C71" w:rsidRDefault="00FF5C71" w:rsidP="003F4103">
      <w:pPr>
        <w:numPr>
          <w:ilvl w:val="0"/>
          <w:numId w:val="21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informovaně zvažuje </w:t>
      </w:r>
      <w:r w:rsidR="003F4103">
        <w:rPr>
          <w:rFonts w:ascii="Calibri" w:hAnsi="Calibri" w:cs="Calibri"/>
        </w:rPr>
        <w:t>možnosti rozvoje i zneužití chemie.</w:t>
      </w:r>
    </w:p>
    <w:p w14:paraId="1A706D06" w14:textId="77777777" w:rsidR="00FF5C71" w:rsidRDefault="00FF5C71" w:rsidP="00FF5C71">
      <w:pPr>
        <w:spacing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Kompetence podnikavosti:</w:t>
      </w:r>
    </w:p>
    <w:p w14:paraId="66132C36" w14:textId="77777777" w:rsidR="00FF5C71" w:rsidRDefault="00FF5C71" w:rsidP="00FF5C71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Žák:</w:t>
      </w:r>
    </w:p>
    <w:p w14:paraId="0893F3D4" w14:textId="77777777" w:rsidR="003F4103" w:rsidRDefault="003F4103" w:rsidP="003F4103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při laboratorních pracích a při zpracováv</w:t>
      </w:r>
      <w:r w:rsidR="000F2544">
        <w:rPr>
          <w:rFonts w:ascii="Calibri" w:hAnsi="Calibri" w:cs="Calibri"/>
        </w:rPr>
        <w:t xml:space="preserve">ání laboratorních protokolů </w:t>
      </w:r>
      <w:r>
        <w:rPr>
          <w:rFonts w:ascii="Calibri" w:hAnsi="Calibri" w:cs="Calibri"/>
        </w:rPr>
        <w:t>si osvojuje základní pracovní dovednosti</w:t>
      </w:r>
    </w:p>
    <w:p w14:paraId="2EFDC82F" w14:textId="77777777" w:rsidR="003F4103" w:rsidRDefault="003F4103" w:rsidP="003F4103">
      <w:pPr>
        <w:numPr>
          <w:ilvl w:val="0"/>
          <w:numId w:val="22"/>
        </w:num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dbá na bezpečnost práce a dodržení přesných pracovních postupů</w:t>
      </w:r>
    </w:p>
    <w:p w14:paraId="58F58771" w14:textId="77777777" w:rsidR="003F4103" w:rsidRDefault="003F4103" w:rsidP="003F4103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rozvíjí svou osobnost i odbornost systematickou a pečlivou prací </w:t>
      </w:r>
    </w:p>
    <w:p w14:paraId="5E59E81E" w14:textId="77777777" w:rsidR="003F4103" w:rsidRDefault="003F4103" w:rsidP="003F4103">
      <w:pPr>
        <w:numPr>
          <w:ilvl w:val="0"/>
          <w:numId w:val="2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aktivně a tvořivě přistupuje k plnění zadaných úkolů</w:t>
      </w:r>
    </w:p>
    <w:p w14:paraId="51E626B4" w14:textId="77777777" w:rsidR="00314697" w:rsidRDefault="00FF5C71" w:rsidP="00314697">
      <w:pPr>
        <w:numPr>
          <w:ilvl w:val="0"/>
          <w:numId w:val="22"/>
        </w:num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cílevědomě, zodpovědně a s ohledem na své osobní předpoklady a možnosti se rozhoduje o</w:t>
      </w:r>
      <w:r w:rsidR="00A2270D">
        <w:rPr>
          <w:rFonts w:ascii="Calibri" w:hAnsi="Calibri" w:cs="Calibri"/>
        </w:rPr>
        <w:t> </w:t>
      </w:r>
      <w:r>
        <w:rPr>
          <w:rFonts w:ascii="Calibri" w:hAnsi="Calibri" w:cs="Calibri"/>
        </w:rPr>
        <w:t>dalším vzděláván</w:t>
      </w:r>
      <w:r w:rsidR="003F4103">
        <w:rPr>
          <w:rFonts w:ascii="Calibri" w:hAnsi="Calibri" w:cs="Calibri"/>
        </w:rPr>
        <w:t>í a budoucím profesním zaměření</w:t>
      </w:r>
    </w:p>
    <w:p w14:paraId="39B854EF" w14:textId="44AEA4A2" w:rsidR="00314697" w:rsidRPr="00A86921" w:rsidRDefault="00314697" w:rsidP="00314697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Digitální kompetence</w:t>
      </w:r>
      <w:r>
        <w:rPr>
          <w:rFonts w:ascii="Calibri" w:hAnsi="Calibri" w:cs="Calibri"/>
          <w:b/>
        </w:rPr>
        <w:t>:</w:t>
      </w:r>
    </w:p>
    <w:p w14:paraId="6F9F3448" w14:textId="77777777" w:rsidR="00314697" w:rsidRPr="00A86921" w:rsidRDefault="00314697" w:rsidP="00314697">
      <w:pPr>
        <w:jc w:val="both"/>
        <w:rPr>
          <w:rFonts w:ascii="Calibri" w:hAnsi="Calibri" w:cs="Calibri"/>
        </w:rPr>
      </w:pPr>
      <w:r w:rsidRPr="00A86921">
        <w:rPr>
          <w:rFonts w:ascii="Calibri" w:hAnsi="Calibri" w:cs="Calibri"/>
        </w:rPr>
        <w:t>Žák:</w:t>
      </w:r>
    </w:p>
    <w:p w14:paraId="49A597BB" w14:textId="77777777" w:rsidR="00314697" w:rsidRPr="00693EB9" w:rsidRDefault="00314697" w:rsidP="00314697">
      <w:pPr>
        <w:numPr>
          <w:ilvl w:val="0"/>
          <w:numId w:val="42"/>
        </w:numPr>
        <w:jc w:val="both"/>
        <w:rPr>
          <w:rFonts w:ascii="Calibri" w:hAnsi="Calibri" w:cs="Calibri"/>
        </w:rPr>
      </w:pPr>
      <w:r w:rsidRPr="00693EB9">
        <w:rPr>
          <w:rFonts w:ascii="Calibri" w:hAnsi="Calibri" w:cs="Calibri"/>
        </w:rPr>
        <w:t>je schopen kritického vyhledávání informací o pozorovaných látkách</w:t>
      </w:r>
    </w:p>
    <w:p w14:paraId="70BAB839" w14:textId="77777777" w:rsidR="00314697" w:rsidRPr="00693EB9" w:rsidRDefault="00314697" w:rsidP="00314697">
      <w:pPr>
        <w:numPr>
          <w:ilvl w:val="0"/>
          <w:numId w:val="42"/>
        </w:numPr>
        <w:jc w:val="both"/>
        <w:rPr>
          <w:rFonts w:ascii="Calibri" w:hAnsi="Calibri" w:cs="Calibri"/>
        </w:rPr>
      </w:pPr>
      <w:r w:rsidRPr="00693EB9">
        <w:rPr>
          <w:rFonts w:ascii="Calibri" w:hAnsi="Calibri" w:cs="Calibri"/>
        </w:rPr>
        <w:t>získané informace je schopen porovnat s informacemi v dalších zdrojích</w:t>
      </w:r>
    </w:p>
    <w:p w14:paraId="463A5400" w14:textId="77777777" w:rsidR="00314697" w:rsidRPr="00693EB9" w:rsidRDefault="00314697" w:rsidP="00314697">
      <w:pPr>
        <w:numPr>
          <w:ilvl w:val="0"/>
          <w:numId w:val="42"/>
        </w:numPr>
        <w:jc w:val="both"/>
        <w:rPr>
          <w:rFonts w:ascii="Calibri" w:hAnsi="Calibri" w:cs="Calibri"/>
        </w:rPr>
      </w:pPr>
      <w:r w:rsidRPr="00693EB9">
        <w:rPr>
          <w:rFonts w:ascii="Calibri" w:hAnsi="Calibri" w:cs="Calibri"/>
        </w:rPr>
        <w:t>využívá digitální měřící techniku a jiné sběry dat</w:t>
      </w:r>
    </w:p>
    <w:p w14:paraId="46B5500D" w14:textId="77777777" w:rsidR="00314697" w:rsidRPr="00693EB9" w:rsidRDefault="00314697" w:rsidP="00314697">
      <w:pPr>
        <w:numPr>
          <w:ilvl w:val="0"/>
          <w:numId w:val="42"/>
        </w:numPr>
        <w:jc w:val="both"/>
        <w:rPr>
          <w:rFonts w:ascii="Calibri" w:hAnsi="Calibri" w:cs="Calibri"/>
        </w:rPr>
      </w:pPr>
      <w:r w:rsidRPr="00693EB9">
        <w:rPr>
          <w:rFonts w:ascii="Calibri" w:hAnsi="Calibri" w:cs="Calibri"/>
        </w:rPr>
        <w:t>tvoří a upravuje digitální obsah v různých formátech a sdílí ho s vybranými spolupracovníky</w:t>
      </w:r>
    </w:p>
    <w:p w14:paraId="34CCEA93" w14:textId="77777777" w:rsidR="00314697" w:rsidRPr="00693EB9" w:rsidRDefault="00314697" w:rsidP="00314697">
      <w:pPr>
        <w:numPr>
          <w:ilvl w:val="0"/>
          <w:numId w:val="42"/>
        </w:numPr>
        <w:jc w:val="both"/>
        <w:rPr>
          <w:rFonts w:ascii="Calibri" w:hAnsi="Calibri" w:cs="Calibri"/>
        </w:rPr>
      </w:pPr>
      <w:r w:rsidRPr="00693EB9">
        <w:rPr>
          <w:rFonts w:ascii="Calibri" w:hAnsi="Calibri" w:cs="Calibri"/>
        </w:rPr>
        <w:t>při komunikaci a sdílení materiálů v digitální podobě ovládá etické jednání spojené s využíváním převzatých zdrojů</w:t>
      </w:r>
    </w:p>
    <w:p w14:paraId="152AED5F" w14:textId="5FFCF6C0" w:rsidR="00314697" w:rsidRPr="00314697" w:rsidRDefault="00314697" w:rsidP="00314697">
      <w:pPr>
        <w:spacing w:after="120"/>
        <w:jc w:val="both"/>
        <w:rPr>
          <w:rFonts w:ascii="Calibri" w:hAnsi="Calibri" w:cs="Calibri"/>
        </w:rPr>
        <w:sectPr w:rsidR="00314697" w:rsidRPr="00314697" w:rsidSect="00314697">
          <w:headerReference w:type="default" r:id="rId7"/>
          <w:footerReference w:type="default" r:id="rId8"/>
          <w:pgSz w:w="11906" w:h="16838" w:code="9"/>
          <w:pgMar w:top="1361" w:right="1021" w:bottom="1134" w:left="1021" w:header="709" w:footer="709" w:gutter="0"/>
          <w:cols w:space="708"/>
          <w:docGrid w:linePitch="360"/>
        </w:sectPr>
      </w:pPr>
    </w:p>
    <w:tbl>
      <w:tblPr>
        <w:tblpPr w:leftFromText="141" w:rightFromText="141" w:vertAnchor="text" w:horzAnchor="margin" w:tblpY="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7"/>
        <w:gridCol w:w="1772"/>
        <w:gridCol w:w="4225"/>
        <w:gridCol w:w="4132"/>
        <w:gridCol w:w="3282"/>
      </w:tblGrid>
      <w:tr w:rsidR="00944DB9" w14:paraId="7719EFFB" w14:textId="77777777">
        <w:trPr>
          <w:trHeight w:val="930"/>
        </w:trPr>
        <w:tc>
          <w:tcPr>
            <w:tcW w:w="807" w:type="dxa"/>
            <w:vAlign w:val="center"/>
          </w:tcPr>
          <w:p w14:paraId="2AE115CD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Roč.</w:t>
            </w:r>
          </w:p>
        </w:tc>
        <w:tc>
          <w:tcPr>
            <w:tcW w:w="1772" w:type="dxa"/>
            <w:vAlign w:val="center"/>
          </w:tcPr>
          <w:p w14:paraId="180E2D78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TÉMA</w:t>
            </w:r>
          </w:p>
        </w:tc>
        <w:tc>
          <w:tcPr>
            <w:tcW w:w="4225" w:type="dxa"/>
            <w:vAlign w:val="center"/>
          </w:tcPr>
          <w:p w14:paraId="72F31FD2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7418A336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VÝSTUP</w:t>
            </w:r>
          </w:p>
          <w:p w14:paraId="703A4C6B" w14:textId="77777777" w:rsidR="00944DB9" w:rsidRDefault="00944DB9" w:rsidP="00944DB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Student:</w:t>
            </w:r>
          </w:p>
        </w:tc>
        <w:tc>
          <w:tcPr>
            <w:tcW w:w="4132" w:type="dxa"/>
            <w:vAlign w:val="center"/>
          </w:tcPr>
          <w:p w14:paraId="0792A42E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UČIVO</w:t>
            </w:r>
          </w:p>
        </w:tc>
        <w:tc>
          <w:tcPr>
            <w:tcW w:w="3282" w:type="dxa"/>
            <w:vAlign w:val="center"/>
          </w:tcPr>
          <w:p w14:paraId="1FB11D34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MEZIPŘEDMĚTOVÉ VZTAHY,</w:t>
            </w:r>
          </w:p>
          <w:p w14:paraId="68BA18F9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PRŮŘEZOVÁ TÉMATA,</w:t>
            </w:r>
          </w:p>
          <w:p w14:paraId="465CF46E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POZNÁMKY</w:t>
            </w:r>
          </w:p>
        </w:tc>
      </w:tr>
      <w:tr w:rsidR="00944DB9" w14:paraId="7618606E" w14:textId="77777777">
        <w:tc>
          <w:tcPr>
            <w:tcW w:w="807" w:type="dxa"/>
          </w:tcPr>
          <w:p w14:paraId="39187016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1772" w:type="dxa"/>
          </w:tcPr>
          <w:p w14:paraId="7990D83A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Obecná chemie</w:t>
            </w:r>
          </w:p>
          <w:p w14:paraId="44C419EA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3222EEC4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12E96FF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363542E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4A1549C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C37B943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0CB4252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0BBE463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3355DF8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162B453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2AC78FB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6DAA0671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EC6152A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026A655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65C7B596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398E29DD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DE8DA81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9134AD4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42A50D3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66B9621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86B43E9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61905E8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59045AF7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7228CBA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37D6AA1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D7058AA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A0631BE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5AAF4ADF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1D828CD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CA20782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5F06C132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12E7322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E039C46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3B8ED065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0DD778C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B403349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68FC7A6B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38F1414C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A62E611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5F20CB67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8281539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4C2E747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42F51C7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666127F7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3847256B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C7348EC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DC1516A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C5D1484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9E8F0F5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6870BB25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7C879F8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0FBFEC6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E69F069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138B700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7D14015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194519A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20B50F7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372E13A2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DB40A16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EF3DED5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6CB8807F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D26705C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6B16CBD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FA5571E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50BE62D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548A22BD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5263970F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51A6F197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C8F1137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679418E9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378C89BF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58D3BD4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363D0CE2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5F23FDE9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2D0BC40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CD2863E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5374CBB2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2B74DF8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D3708ED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35E19CF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C10C609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A8A04B6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BE391DC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545F734C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6CD7044C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FCCC1B6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3D301E63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A0A8970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14786DA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300D01BC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E084709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E9A2363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A4C599E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E16D544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D008DDC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94F0A03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583FEDCE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792D413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6DEA762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66C82334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6FB8278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9C903BF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FA17B2C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0FF1716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55256123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60C53C2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1F608D3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6BD6E35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C399BEE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391FC789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8CF4E86" w14:textId="77777777" w:rsidR="00A2270D" w:rsidRDefault="00A2270D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336B6F4" w14:textId="43A4EAC5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Anorganická </w:t>
            </w:r>
            <w:r>
              <w:rPr>
                <w:rFonts w:ascii="Calibri" w:hAnsi="Calibri" w:cs="Calibri"/>
                <w:b/>
              </w:rPr>
              <w:lastRenderedPageBreak/>
              <w:t>chemie</w:t>
            </w:r>
          </w:p>
          <w:p w14:paraId="35155C7F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F8A5446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8CFB6A1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639E16FA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2E46284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EA438CB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D23B198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D60D2A3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767D7674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463625AB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264FEFC2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63ADA8C3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18301F07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  <w:p w14:paraId="09230F63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225" w:type="dxa"/>
          </w:tcPr>
          <w:p w14:paraId="2111F327" w14:textId="1C450F02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R, S-věty</w:t>
            </w:r>
          </w:p>
          <w:p w14:paraId="48A9DCC2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zařadí chemii mezi přírodní vědy</w:t>
            </w:r>
          </w:p>
          <w:p w14:paraId="3786E428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význam chemie v průmyslu</w:t>
            </w:r>
          </w:p>
          <w:p w14:paraId="4CEB98AA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využívá odbornou terminologii při</w:t>
            </w:r>
          </w:p>
          <w:p w14:paraId="054C8C33" w14:textId="77777777" w:rsidR="00944DB9" w:rsidRDefault="00944DB9" w:rsidP="00944DB9">
            <w:pPr>
              <w:ind w:left="47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popisu a vysvětlování chemických</w:t>
            </w:r>
          </w:p>
          <w:p w14:paraId="64AB3D38" w14:textId="77777777" w:rsidR="00944DB9" w:rsidRDefault="00944DB9" w:rsidP="00944DB9">
            <w:pPr>
              <w:ind w:left="47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dějů</w:t>
            </w:r>
          </w:p>
          <w:p w14:paraId="18586C21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338FF37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CA39090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9EDA4E6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CDBFB6D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rozdíl mezi chemicky čistou látkou a směsí</w:t>
            </w:r>
            <w:r w:rsidR="008064E1"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</w:rPr>
              <w:t xml:space="preserve"> rozliší směs</w:t>
            </w:r>
          </w:p>
          <w:p w14:paraId="0E493F6B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homogenní, koloidní a heterogenní</w:t>
            </w:r>
          </w:p>
          <w:p w14:paraId="2B12B5E7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připraví roztok o potřebném složení</w:t>
            </w:r>
          </w:p>
          <w:p w14:paraId="07D92415" w14:textId="77777777" w:rsidR="008064E1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provádí chemické výpočty </w:t>
            </w:r>
          </w:p>
          <w:p w14:paraId="3049DFD8" w14:textId="77777777" w:rsidR="008064E1" w:rsidRDefault="008064E1" w:rsidP="008064E1">
            <w:pPr>
              <w:autoSpaceDE w:val="0"/>
              <w:autoSpaceDN w:val="0"/>
              <w:adjustRightInd w:val="0"/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 w:rsidR="00944DB9">
              <w:rPr>
                <w:rFonts w:ascii="Calibri" w:hAnsi="Calibri" w:cs="Calibri"/>
              </w:rPr>
              <w:t xml:space="preserve">a uplatňuje je při řešení praktických </w:t>
            </w:r>
          </w:p>
          <w:p w14:paraId="1D1D2D60" w14:textId="77777777" w:rsidR="00944DB9" w:rsidRDefault="008064E1" w:rsidP="008064E1">
            <w:pPr>
              <w:autoSpaceDE w:val="0"/>
              <w:autoSpaceDN w:val="0"/>
              <w:adjustRightInd w:val="0"/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</w:t>
            </w:r>
            <w:r w:rsidR="00944DB9">
              <w:rPr>
                <w:rFonts w:ascii="Calibri" w:hAnsi="Calibri" w:cs="Calibri"/>
              </w:rPr>
              <w:t>chemických problémů</w:t>
            </w:r>
          </w:p>
          <w:p w14:paraId="03626F6E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praktické využití filtrace, krystalizace, destilace, sublimace</w:t>
            </w:r>
          </w:p>
          <w:p w14:paraId="7259813C" w14:textId="77777777" w:rsidR="00944DB9" w:rsidRDefault="00944DB9" w:rsidP="00944DB9">
            <w:pPr>
              <w:autoSpaceDE w:val="0"/>
              <w:autoSpaceDN w:val="0"/>
              <w:adjustRightInd w:val="0"/>
              <w:ind w:left="170"/>
              <w:rPr>
                <w:rFonts w:ascii="Calibri" w:hAnsi="Calibri" w:cs="Calibri"/>
              </w:rPr>
            </w:pPr>
          </w:p>
          <w:p w14:paraId="6EBFD66D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základní principy pro tvorbu chemických vzorců</w:t>
            </w:r>
          </w:p>
          <w:p w14:paraId="509208B6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typ chemické sloučeniny</w:t>
            </w:r>
          </w:p>
          <w:p w14:paraId="0D65045D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pojmenuje a napíše různý typ chemické sloučeniny</w:t>
            </w:r>
          </w:p>
          <w:p w14:paraId="776519E1" w14:textId="77777777" w:rsidR="00944DB9" w:rsidRDefault="00944DB9" w:rsidP="00944DB9">
            <w:pPr>
              <w:autoSpaceDE w:val="0"/>
              <w:autoSpaceDN w:val="0"/>
              <w:adjustRightInd w:val="0"/>
              <w:ind w:left="170"/>
              <w:rPr>
                <w:rFonts w:ascii="Calibri" w:hAnsi="Calibri" w:cs="Calibri"/>
              </w:rPr>
            </w:pPr>
          </w:p>
          <w:p w14:paraId="7C9ED27B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zapíše symboly jednotlivých veličin a určí jejich jednotky</w:t>
            </w:r>
          </w:p>
          <w:p w14:paraId="73FDC1B9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="00F748E7">
              <w:rPr>
                <w:rFonts w:ascii="Calibri" w:hAnsi="Calibri" w:cs="Calibri"/>
              </w:rPr>
              <w:t>rovádí chemické výpočty a </w:t>
            </w:r>
            <w:r>
              <w:rPr>
                <w:rFonts w:ascii="Calibri" w:hAnsi="Calibri" w:cs="Calibri"/>
              </w:rPr>
              <w:t>uplatňuje je při řešení praktických problémů.</w:t>
            </w:r>
          </w:p>
          <w:p w14:paraId="68FDDEF3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E5EFD25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D2271B9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D7194A8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960D1B0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25932EB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3031D03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97CEC68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složení atomu</w:t>
            </w:r>
          </w:p>
          <w:p w14:paraId="08863657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FDF51F1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určí rozdíly mezi pojmy nuklid, izotop, prvek </w:t>
            </w:r>
          </w:p>
          <w:p w14:paraId="55575614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využívá poznatky o protonovém </w:t>
            </w:r>
            <w:r w:rsidR="00F748E7">
              <w:rPr>
                <w:rFonts w:ascii="Calibri" w:hAnsi="Calibri" w:cs="Calibri"/>
              </w:rPr>
              <w:t>a </w:t>
            </w:r>
            <w:r>
              <w:rPr>
                <w:rFonts w:ascii="Calibri" w:hAnsi="Calibri" w:cs="Calibri"/>
              </w:rPr>
              <w:t xml:space="preserve">nukleonovém čísle ke stanovení počtu protonů, elektronů a neutronů v atomech </w:t>
            </w:r>
          </w:p>
          <w:p w14:paraId="128E1AB4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vymezí rozdíly mezi přirozenou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umělou radioaktivitou</w:t>
            </w:r>
          </w:p>
          <w:p w14:paraId="70A33245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příklady užití radioizotopů</w:t>
            </w:r>
            <w:r w:rsidR="00F748E7">
              <w:rPr>
                <w:rFonts w:ascii="Calibri" w:hAnsi="Calibri" w:cs="Calibri"/>
              </w:rPr>
              <w:t xml:space="preserve"> v </w:t>
            </w:r>
            <w:r>
              <w:rPr>
                <w:rFonts w:ascii="Calibri" w:hAnsi="Calibri" w:cs="Calibri"/>
              </w:rPr>
              <w:t>praxi</w:t>
            </w:r>
          </w:p>
          <w:p w14:paraId="3FCC7AD3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předvídá průběh chemických dějů </w:t>
            </w:r>
            <w:r w:rsidR="00F748E7">
              <w:rPr>
                <w:rFonts w:ascii="Calibri" w:hAnsi="Calibri" w:cs="Calibri"/>
              </w:rPr>
              <w:t>s </w:t>
            </w:r>
            <w:r>
              <w:rPr>
                <w:rFonts w:ascii="Calibri" w:hAnsi="Calibri" w:cs="Calibri"/>
              </w:rPr>
              <w:t>využitím znalostí o čističové struktuře látek</w:t>
            </w:r>
          </w:p>
          <w:p w14:paraId="2290D0F0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vysvětlí souvislost základních charakteristik atomových orbitalů </w:t>
            </w:r>
            <w:r w:rsidR="00F748E7">
              <w:rPr>
                <w:rFonts w:ascii="Calibri" w:hAnsi="Calibri" w:cs="Calibri"/>
              </w:rPr>
              <w:lastRenderedPageBreak/>
              <w:t>s </w:t>
            </w:r>
            <w:r>
              <w:rPr>
                <w:rFonts w:ascii="Calibri" w:hAnsi="Calibri" w:cs="Calibri"/>
              </w:rPr>
              <w:t>hodnotami kvantových čísel a pravidly pro obsazování orbitalů elektrony</w:t>
            </w:r>
          </w:p>
          <w:p w14:paraId="28AC4A53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elektronovou konfiguraci atomů a iontů různých prvků</w:t>
            </w:r>
          </w:p>
          <w:p w14:paraId="74AC2266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klasifikuje prvky podle obecných znaků (s -, p -, d -, f -, nepřechodné, přechodné, vnitřně přechodné) </w:t>
            </w:r>
          </w:p>
          <w:p w14:paraId="0AB09181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vztah elektronové konfigurace a postavení prvku v PSP</w:t>
            </w:r>
          </w:p>
          <w:p w14:paraId="32CAAB73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předvídá vlastnosti prvků a jejich chování v chemických procesech na základě poznatků o PSP</w:t>
            </w:r>
          </w:p>
          <w:p w14:paraId="24202D5A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vznik chemické vazby na jednoduchých i složitějších molekulách</w:t>
            </w:r>
          </w:p>
          <w:p w14:paraId="01788F9E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porovná charakter kovalentní, </w:t>
            </w:r>
            <w:proofErr w:type="spellStart"/>
            <w:r>
              <w:rPr>
                <w:rFonts w:ascii="Calibri" w:hAnsi="Calibri" w:cs="Calibri"/>
              </w:rPr>
              <w:t>donorakceptorové</w:t>
            </w:r>
            <w:proofErr w:type="spellEnd"/>
            <w:r>
              <w:rPr>
                <w:rFonts w:ascii="Calibri" w:hAnsi="Calibri" w:cs="Calibri"/>
              </w:rPr>
              <w:t xml:space="preserve"> a iontové vazby</w:t>
            </w:r>
          </w:p>
          <w:p w14:paraId="092A638A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určí vaznost atomů v molekulách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porovná ji s vazebnými možnostmi atomů v základním a excitovaném stavu</w:t>
            </w:r>
          </w:p>
          <w:p w14:paraId="3A394F05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3994666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A2E9576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828CAFA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FFF9D01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využívá znalostí o chemických vazbách k předvídání některých fyzikálně-chemických vlastností </w:t>
            </w:r>
            <w:r>
              <w:rPr>
                <w:rFonts w:ascii="Calibri" w:hAnsi="Calibri" w:cs="Calibri"/>
              </w:rPr>
              <w:lastRenderedPageBreak/>
              <w:t>látek a jejich chování v chemických reakcích</w:t>
            </w:r>
          </w:p>
          <w:p w14:paraId="3C371471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rozeznává různé typy chemických reakcí a jejich principy</w:t>
            </w:r>
          </w:p>
          <w:p w14:paraId="28180E3E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vyčíslí složitější redoxní reakce</w:t>
            </w:r>
          </w:p>
          <w:p w14:paraId="3DE7162C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průběh reakce kovů</w:t>
            </w:r>
            <w:r w:rsidR="00F748E7">
              <w:rPr>
                <w:rFonts w:ascii="Calibri" w:hAnsi="Calibri" w:cs="Calibri"/>
              </w:rPr>
              <w:t xml:space="preserve"> s </w:t>
            </w:r>
            <w:r>
              <w:rPr>
                <w:rFonts w:ascii="Calibri" w:hAnsi="Calibri" w:cs="Calibri"/>
              </w:rPr>
              <w:t>kyselinami</w:t>
            </w:r>
          </w:p>
          <w:p w14:paraId="654A71EB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uvede příklady redoxních dějů </w:t>
            </w:r>
            <w:r w:rsidR="00F748E7">
              <w:rPr>
                <w:rFonts w:ascii="Calibri" w:hAnsi="Calibri" w:cs="Calibri"/>
              </w:rPr>
              <w:t>v </w:t>
            </w:r>
            <w:r>
              <w:rPr>
                <w:rFonts w:ascii="Calibri" w:hAnsi="Calibri" w:cs="Calibri"/>
              </w:rPr>
              <w:t>přírodě a technice</w:t>
            </w:r>
          </w:p>
          <w:p w14:paraId="74013FB3" w14:textId="77777777" w:rsidR="00944DB9" w:rsidRDefault="00944DB9" w:rsidP="00944DB9">
            <w:pPr>
              <w:autoSpaceDE w:val="0"/>
              <w:autoSpaceDN w:val="0"/>
              <w:adjustRightInd w:val="0"/>
              <w:ind w:left="170"/>
              <w:rPr>
                <w:rFonts w:ascii="Calibri" w:hAnsi="Calibri" w:cs="Calibri"/>
              </w:rPr>
            </w:pPr>
          </w:p>
          <w:p w14:paraId="6EF5B57A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3400879" w14:textId="77777777" w:rsidR="00944DB9" w:rsidRDefault="00944DB9" w:rsidP="00944DB9">
            <w:pPr>
              <w:autoSpaceDE w:val="0"/>
              <w:autoSpaceDN w:val="0"/>
              <w:adjustRightInd w:val="0"/>
              <w:ind w:left="170"/>
              <w:rPr>
                <w:rFonts w:ascii="Calibri" w:hAnsi="Calibri" w:cs="Calibri"/>
              </w:rPr>
            </w:pPr>
          </w:p>
          <w:p w14:paraId="2A91ED3D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popisuje kinetiku chemických reakcí</w:t>
            </w:r>
          </w:p>
          <w:p w14:paraId="3B470A7D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příklady využití katalyzátorů a enzymů v chemických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potravinářských výrobách </w:t>
            </w:r>
          </w:p>
          <w:p w14:paraId="2F6A2245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5B18823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6C05CBD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CB29714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aplikuje termochemické zákony při výpočtu reakčního tepla</w:t>
            </w:r>
            <w:r w:rsidR="00F748E7">
              <w:rPr>
                <w:rFonts w:ascii="Calibri" w:hAnsi="Calibri" w:cs="Calibri"/>
              </w:rPr>
              <w:t xml:space="preserve"> z </w:t>
            </w:r>
            <w:r>
              <w:rPr>
                <w:rFonts w:ascii="Calibri" w:hAnsi="Calibri" w:cs="Calibri"/>
              </w:rPr>
              <w:t>termochemické rovnice</w:t>
            </w:r>
          </w:p>
          <w:p w14:paraId="5A5A9AA1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0EAED73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FA44240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surovinové zdroje prvků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jejich sloučenin</w:t>
            </w:r>
          </w:p>
          <w:p w14:paraId="4B8E5330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oxidační číslo vodíku</w:t>
            </w:r>
            <w:r w:rsidR="00F748E7">
              <w:rPr>
                <w:rFonts w:ascii="Calibri" w:hAnsi="Calibri" w:cs="Calibri"/>
              </w:rPr>
              <w:t xml:space="preserve"> v </w:t>
            </w:r>
            <w:r>
              <w:rPr>
                <w:rFonts w:ascii="Calibri" w:hAnsi="Calibri" w:cs="Calibri"/>
              </w:rPr>
              <w:t>hydridech</w:t>
            </w:r>
          </w:p>
          <w:p w14:paraId="2E1A2C49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zapíše chemickými reakcemi </w:t>
            </w:r>
            <w:r>
              <w:rPr>
                <w:rFonts w:ascii="Calibri" w:hAnsi="Calibri" w:cs="Calibri"/>
              </w:rPr>
              <w:lastRenderedPageBreak/>
              <w:t>přípravu a výrobu vodíku a kyslíku</w:t>
            </w:r>
          </w:p>
          <w:p w14:paraId="3D21A9D0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rozdíl mezi oxidy kyselinotvornými, zásadotvornými, amfoterními a netečnými</w:t>
            </w:r>
          </w:p>
          <w:p w14:paraId="4F7C5A5E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různé druhy vod.</w:t>
            </w:r>
          </w:p>
          <w:p w14:paraId="70A39EC3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vysvětlí, které ionty způsobují tvrdost vody přechodnou a trvalou, jak se dá odstranit</w:t>
            </w:r>
          </w:p>
          <w:p w14:paraId="500E9E24" w14:textId="77777777" w:rsidR="00944DB9" w:rsidRDefault="00944DB9" w:rsidP="00944DB9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příklady znečištění vody</w:t>
            </w:r>
          </w:p>
          <w:p w14:paraId="5BD5BC4B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1A574B2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37A9646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0E3CB75" w14:textId="77777777" w:rsidR="00944DB9" w:rsidRDefault="00944DB9" w:rsidP="008064E1">
            <w:pPr>
              <w:autoSpaceDE w:val="0"/>
              <w:autoSpaceDN w:val="0"/>
              <w:adjustRightInd w:val="0"/>
              <w:ind w:left="170"/>
              <w:rPr>
                <w:rFonts w:ascii="Calibri" w:hAnsi="Calibri" w:cs="Calibri"/>
              </w:rPr>
            </w:pPr>
          </w:p>
        </w:tc>
        <w:tc>
          <w:tcPr>
            <w:tcW w:w="4132" w:type="dxa"/>
          </w:tcPr>
          <w:p w14:paraId="3E00FAAE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Bezpečnost práce v chemii</w:t>
            </w:r>
          </w:p>
          <w:p w14:paraId="469DC160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Chemie jako přírodní věda</w:t>
            </w:r>
          </w:p>
          <w:p w14:paraId="2D104EDA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chemické discipl</w:t>
            </w:r>
            <w:r w:rsidR="008064E1">
              <w:rPr>
                <w:rFonts w:ascii="Calibri" w:hAnsi="Calibri" w:cs="Calibri"/>
              </w:rPr>
              <w:t>í</w:t>
            </w:r>
            <w:r>
              <w:rPr>
                <w:rFonts w:ascii="Calibri" w:hAnsi="Calibri" w:cs="Calibri"/>
              </w:rPr>
              <w:t>ny, význam</w:t>
            </w:r>
          </w:p>
          <w:p w14:paraId="65ADC5E7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Klasifikace a struktura látek </w:t>
            </w:r>
          </w:p>
          <w:p w14:paraId="568E1E69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chemicky čistá látka, prvek, sloučenina</w:t>
            </w:r>
          </w:p>
          <w:p w14:paraId="253186C6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atom, molekula, ion</w:t>
            </w:r>
            <w:r w:rsidR="008064E1">
              <w:rPr>
                <w:rFonts w:ascii="Calibri" w:hAnsi="Calibri" w:cs="Calibri"/>
              </w:rPr>
              <w:t>t</w:t>
            </w:r>
            <w:r>
              <w:rPr>
                <w:rFonts w:ascii="Calibri" w:hAnsi="Calibri" w:cs="Calibri"/>
              </w:rPr>
              <w:t>, prvek, sloučenina</w:t>
            </w:r>
          </w:p>
          <w:p w14:paraId="780C3198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disperzní soustavy a jejich složení</w:t>
            </w:r>
          </w:p>
          <w:p w14:paraId="06D781FE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směsi, rozdělení směs</w:t>
            </w:r>
            <w:r w:rsidR="008064E1">
              <w:rPr>
                <w:rFonts w:ascii="Calibri" w:hAnsi="Calibri" w:cs="Calibri"/>
              </w:rPr>
              <w:t>í</w:t>
            </w:r>
            <w:r>
              <w:rPr>
                <w:rFonts w:ascii="Calibri" w:hAnsi="Calibri" w:cs="Calibri"/>
              </w:rPr>
              <w:t xml:space="preserve"> homogenní, </w:t>
            </w:r>
            <w:r w:rsidR="00F748E7">
              <w:rPr>
                <w:rFonts w:ascii="Calibri" w:hAnsi="Calibri" w:cs="Calibri"/>
              </w:rPr>
              <w:t>koloidní a </w:t>
            </w:r>
            <w:r>
              <w:rPr>
                <w:rFonts w:ascii="Calibri" w:hAnsi="Calibri" w:cs="Calibri"/>
              </w:rPr>
              <w:t>heterogenní</w:t>
            </w:r>
          </w:p>
          <w:p w14:paraId="14A2A4CC" w14:textId="77777777" w:rsidR="00944DB9" w:rsidRDefault="00944DB9" w:rsidP="00944DB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roztoky, rozpustnost látek roztoky nasycené a nenasycené složení roztoků, výpočty hmotnostní a objemový zlomek, látková a hmotnostní koncentrace, křížové pravidlo, směšovací rovnice, dělení směsí</w:t>
            </w:r>
          </w:p>
          <w:p w14:paraId="3E98F070" w14:textId="77777777" w:rsidR="00944DB9" w:rsidRDefault="00944DB9" w:rsidP="00944DB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Názvosloví anorganických sloučenin</w:t>
            </w:r>
          </w:p>
          <w:p w14:paraId="0C4CD9B9" w14:textId="77777777" w:rsidR="00944DB9" w:rsidRDefault="00944DB9" w:rsidP="00944DB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oxidační číslo</w:t>
            </w:r>
          </w:p>
          <w:p w14:paraId="7B494A4C" w14:textId="77777777" w:rsidR="00944DB9" w:rsidRDefault="00944DB9" w:rsidP="00944DB9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oxidy, hydroxidy, hydridy kovů a nekovů, halogenidy, sulfidy, nitridy, kyanidy, kyseliny, soli, </w:t>
            </w:r>
            <w:proofErr w:type="spellStart"/>
            <w:r>
              <w:rPr>
                <w:rFonts w:ascii="Calibri" w:hAnsi="Calibri" w:cs="Calibri"/>
              </w:rPr>
              <w:lastRenderedPageBreak/>
              <w:t>hydrogensoli</w:t>
            </w:r>
            <w:proofErr w:type="spellEnd"/>
            <w:r>
              <w:rPr>
                <w:rFonts w:ascii="Calibri" w:hAnsi="Calibri" w:cs="Calibri"/>
              </w:rPr>
              <w:t>, hydráty solí</w:t>
            </w:r>
          </w:p>
          <w:p w14:paraId="45B43960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Veličiny a výpočty v chemii </w:t>
            </w:r>
          </w:p>
          <w:p w14:paraId="2E09E3C7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hmotnost, objem, hustota, teplota, tlak</w:t>
            </w:r>
          </w:p>
          <w:p w14:paraId="4C742335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atomová hmotnostní konstanta</w:t>
            </w:r>
          </w:p>
          <w:p w14:paraId="1E7780E5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relativní atomová hmotnost</w:t>
            </w:r>
          </w:p>
          <w:p w14:paraId="6998A675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relativní molekulová hmotnost</w:t>
            </w:r>
          </w:p>
          <w:p w14:paraId="2036CB78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látkové množství, </w:t>
            </w:r>
            <w:proofErr w:type="spellStart"/>
            <w:r>
              <w:rPr>
                <w:rFonts w:ascii="Calibri" w:hAnsi="Calibri" w:cs="Calibri"/>
              </w:rPr>
              <w:t>Avogadrova</w:t>
            </w:r>
            <w:proofErr w:type="spellEnd"/>
            <w:r>
              <w:rPr>
                <w:rFonts w:ascii="Calibri" w:hAnsi="Calibri" w:cs="Calibri"/>
              </w:rPr>
              <w:t xml:space="preserve"> konstanta</w:t>
            </w:r>
          </w:p>
          <w:p w14:paraId="712882D2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molární hmotnost, molární objem</w:t>
            </w:r>
          </w:p>
          <w:p w14:paraId="3A2FB663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výpočty z chemických vzorců</w:t>
            </w:r>
          </w:p>
          <w:p w14:paraId="5374D6CB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Stavba atomu </w:t>
            </w:r>
          </w:p>
          <w:p w14:paraId="446119F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vývoj názorů (Demokritos, Daltonova teorie, pudinkový model, planetární model)</w:t>
            </w:r>
          </w:p>
          <w:p w14:paraId="5C2EDC7F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jádro atomu, nukleony, protonové číslo, nukleonové číslo, nuklid, izotop</w:t>
            </w:r>
          </w:p>
          <w:p w14:paraId="0CCDC8F6" w14:textId="06E61449" w:rsidR="00944DB9" w:rsidRDefault="00F748E7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radioaktivita </w:t>
            </w:r>
            <w:r w:rsidR="00A2270D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přirozená a </w:t>
            </w:r>
            <w:r w:rsidR="00944DB9">
              <w:rPr>
                <w:rFonts w:ascii="Calibri" w:hAnsi="Calibri" w:cs="Calibri"/>
              </w:rPr>
              <w:t>umělá, typy radioaktivního záření, radioaktivní přeměna prvků, radioizotopy a jejich využití, jaderné reakce-typy</w:t>
            </w:r>
          </w:p>
          <w:p w14:paraId="4DA32A28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Elektronový obal</w:t>
            </w:r>
          </w:p>
          <w:p w14:paraId="0795217E" w14:textId="77777777" w:rsidR="00944DB9" w:rsidRDefault="00944DB9" w:rsidP="00944DB9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Bohrův model atomu (dualismus – vlna, částice)</w:t>
            </w:r>
          </w:p>
          <w:p w14:paraId="7F3293E5" w14:textId="77777777" w:rsidR="00944DB9" w:rsidRDefault="00944DB9" w:rsidP="00944DB9">
            <w:pPr>
              <w:numPr>
                <w:ilvl w:val="0"/>
                <w:numId w:val="28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kvantově mechanický model atomu</w:t>
            </w:r>
          </w:p>
          <w:p w14:paraId="5260B013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atomový orbital (typy s, p, d, f)</w:t>
            </w:r>
          </w:p>
          <w:p w14:paraId="624FBAB7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kvantová čísla - význam, hodnoty, degenerované orbitaly, pravidla o zaplňování orbitalů elektronové konfigurace atomů a iontů</w:t>
            </w:r>
          </w:p>
          <w:p w14:paraId="27BAFB50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excitované stavy atomů </w:t>
            </w:r>
          </w:p>
          <w:p w14:paraId="4B47F711" w14:textId="77777777" w:rsidR="00944DB9" w:rsidRDefault="00944DB9" w:rsidP="00944DB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Periodická soustava prvků (skupiny, periody, elektronová konfigurace)</w:t>
            </w:r>
          </w:p>
          <w:p w14:paraId="22DE1A33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D9FD3E5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790C8F7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87A7E3A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E495063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D9DAD38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50B3395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Chemická vazba </w:t>
            </w:r>
          </w:p>
          <w:p w14:paraId="39C6A6E2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podmínky vzniku chemické vazby</w:t>
            </w:r>
          </w:p>
          <w:p w14:paraId="14FCF815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délka vazby, vazebná energie</w:t>
            </w:r>
          </w:p>
          <w:p w14:paraId="47C5F826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kovalentní vazba </w:t>
            </w:r>
            <w:r w:rsidR="00F748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jednoduchá, dvojná, trojná</w:t>
            </w:r>
          </w:p>
          <w:p w14:paraId="10CD9E54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vazba σ a π</w:t>
            </w:r>
          </w:p>
          <w:p w14:paraId="3B3FABCC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polarita chemické vazby</w:t>
            </w:r>
          </w:p>
          <w:p w14:paraId="14AE7C31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koordinačně-kovalentní vazba, vaznost atomu</w:t>
            </w:r>
          </w:p>
          <w:p w14:paraId="04DF176E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strukturní elektronové vzorce</w:t>
            </w:r>
          </w:p>
          <w:p w14:paraId="7D929034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vazba v kovech</w:t>
            </w:r>
          </w:p>
          <w:p w14:paraId="7AB31266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slabé vazebné interakce</w:t>
            </w:r>
          </w:p>
          <w:p w14:paraId="42D5C878" w14:textId="77777777" w:rsidR="00944DB9" w:rsidRDefault="00944DB9" w:rsidP="00944DB9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Chemické reakce</w:t>
            </w:r>
          </w:p>
          <w:p w14:paraId="1E786F59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chemický děj, reaktanty, produkty</w:t>
            </w:r>
          </w:p>
          <w:p w14:paraId="0D547550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klasifikace chemických reakcí: syntéza, analýza, substituce, podvojná záměna, redoxní, </w:t>
            </w:r>
            <w:proofErr w:type="spellStart"/>
            <w:r>
              <w:rPr>
                <w:rFonts w:ascii="Calibri" w:hAnsi="Calibri" w:cs="Calibri"/>
              </w:rPr>
              <w:t>protolytické</w:t>
            </w:r>
            <w:proofErr w:type="spellEnd"/>
            <w:r>
              <w:rPr>
                <w:rFonts w:ascii="Calibri" w:hAnsi="Calibri" w:cs="Calibri"/>
              </w:rPr>
              <w:t xml:space="preserve">, srážecí, </w:t>
            </w:r>
            <w:proofErr w:type="spellStart"/>
            <w:r>
              <w:rPr>
                <w:rFonts w:ascii="Calibri" w:hAnsi="Calibri" w:cs="Calibri"/>
              </w:rPr>
              <w:t>komplexotvorné</w:t>
            </w:r>
            <w:proofErr w:type="spellEnd"/>
          </w:p>
          <w:p w14:paraId="7C253894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redoxní rovnováhy, oxidace, redukce, redoxní pár, oxidační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 xml:space="preserve">redukční činidlo, </w:t>
            </w:r>
            <w:proofErr w:type="spellStart"/>
            <w:r>
              <w:rPr>
                <w:rFonts w:ascii="Calibri" w:hAnsi="Calibri" w:cs="Calibri"/>
              </w:rPr>
              <w:t>Beketovova</w:t>
            </w:r>
            <w:proofErr w:type="spellEnd"/>
            <w:r>
              <w:rPr>
                <w:rFonts w:ascii="Calibri" w:hAnsi="Calibri" w:cs="Calibri"/>
              </w:rPr>
              <w:t xml:space="preserve"> řada kovů, vyčíslování redoxních reakcí, význam redoxních dějů v přírodě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technice</w:t>
            </w:r>
          </w:p>
          <w:p w14:paraId="3AF880A6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Základy reakční kinetiky </w:t>
            </w:r>
          </w:p>
          <w:p w14:paraId="6A6C35F2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srážková teorie, teorie aktivovaného komplexu, aktivační energie, reakční rychlost</w:t>
            </w:r>
          </w:p>
          <w:p w14:paraId="545E765B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faktory ovlivňující rychlost reakce, katalýza, průběh katalyzované reakce</w:t>
            </w:r>
          </w:p>
          <w:p w14:paraId="46EF5B0C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Základy termochemie </w:t>
            </w:r>
          </w:p>
          <w:p w14:paraId="6784BAF7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endotermický a exotermický děj, termochemické zákony, reakční teplo</w:t>
            </w:r>
          </w:p>
          <w:p w14:paraId="6A058D3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výpočet reakčního tepla </w:t>
            </w:r>
          </w:p>
          <w:p w14:paraId="7208527F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Vodík </w:t>
            </w:r>
          </w:p>
          <w:p w14:paraId="4451BD36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výskyt, vlastnosti, příprava,</w:t>
            </w:r>
            <w:r w:rsidR="00F748E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výroba, použití</w:t>
            </w:r>
          </w:p>
          <w:p w14:paraId="0ED489D3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hydridy</w:t>
            </w:r>
          </w:p>
          <w:p w14:paraId="0AB828E4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Kyslík</w:t>
            </w:r>
          </w:p>
          <w:p w14:paraId="56056002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výskyt, vlastnosti, příprava, výroba, použití</w:t>
            </w:r>
          </w:p>
          <w:p w14:paraId="27411ADF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oxidy, rozdělení podle chemických vlastností</w:t>
            </w:r>
          </w:p>
          <w:p w14:paraId="07B0B74E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Sloučeniny vodíku a kyslíku</w:t>
            </w:r>
          </w:p>
          <w:p w14:paraId="2174DA18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voda – struktura molekuly, druhy vod, tvrdost vody, odstraňování tvrdosti</w:t>
            </w:r>
          </w:p>
          <w:p w14:paraId="1ADF8B62" w14:textId="77777777" w:rsidR="00944DB9" w:rsidRDefault="00944DB9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peroxid vodíku – struktura molekuly, chemické vlastnosti, použití</w:t>
            </w:r>
          </w:p>
        </w:tc>
        <w:tc>
          <w:tcPr>
            <w:tcW w:w="3282" w:type="dxa"/>
          </w:tcPr>
          <w:p w14:paraId="0CF2FF14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F, </w:t>
            </w: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</w:rPr>
              <w:t xml:space="preserve"> – tvorba laboratorního protokolu</w:t>
            </w:r>
          </w:p>
          <w:p w14:paraId="613058E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6CEE644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</w:t>
            </w:r>
            <w:r>
              <w:rPr>
                <w:rFonts w:ascii="Calibri" w:hAnsi="Calibri" w:cs="Calibri"/>
              </w:rPr>
              <w:t xml:space="preserve"> – látka, těleso, fyzikální veličiny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1A64847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D3A80D4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EVN (Životní prostředí regionu a České republiky) </w:t>
            </w:r>
          </w:p>
          <w:p w14:paraId="686D1650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(Sociální komunikace)</w:t>
            </w:r>
          </w:p>
          <w:p w14:paraId="3BFDD7F9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OSV (Spolupráce a soutěž)</w:t>
            </w:r>
          </w:p>
          <w:p w14:paraId="14534E4A" w14:textId="3E9A66B9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OSV (Seberegulace, organizační dovednosti a</w:t>
            </w:r>
            <w:r w:rsidR="00A2270D">
              <w:rPr>
                <w:rFonts w:ascii="Calibri" w:hAnsi="Calibri" w:cs="Calibri"/>
                <w:b/>
              </w:rPr>
              <w:t> </w:t>
            </w:r>
            <w:r>
              <w:rPr>
                <w:rFonts w:ascii="Calibri" w:hAnsi="Calibri" w:cs="Calibri"/>
                <w:b/>
              </w:rPr>
              <w:t>efektivní řešení problémů)</w:t>
            </w:r>
          </w:p>
          <w:p w14:paraId="5AEF36C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614B46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35A8E6C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M</w:t>
            </w:r>
            <w:r>
              <w:rPr>
                <w:rFonts w:ascii="Calibri" w:hAnsi="Calibri" w:cs="Calibri"/>
              </w:rPr>
              <w:t xml:space="preserve"> – procenta, rozpozná vztah přímé úměrnosti – vyjádří funkční vztah tabulkou, grafem</w:t>
            </w:r>
          </w:p>
          <w:p w14:paraId="44166A0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AEE492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2789F3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8805F6A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FD930F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A3823D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6C393C0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807D968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02C4E84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ECCC85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12F6A48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30D2578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A635A3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088BFEE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</w:p>
          <w:p w14:paraId="0937E009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</w:p>
          <w:p w14:paraId="3F9A7331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</w:p>
          <w:p w14:paraId="2341E1F0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F</w:t>
            </w:r>
            <w:r>
              <w:rPr>
                <w:rFonts w:ascii="Calibri" w:hAnsi="Calibri" w:cs="Calibri"/>
              </w:rPr>
              <w:t xml:space="preserve"> – fyzikální veličiny</w:t>
            </w:r>
          </w:p>
          <w:p w14:paraId="31858470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A3684C4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890495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25B5FC8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F</w:t>
            </w:r>
            <w:r>
              <w:rPr>
                <w:rFonts w:ascii="Calibri" w:hAnsi="Calibri" w:cs="Calibri"/>
              </w:rPr>
              <w:t xml:space="preserve"> – částicové složení látek (molekuly, atomy, jádra)</w:t>
            </w:r>
          </w:p>
          <w:p w14:paraId="6676642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6EE217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8868328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B6286D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DDB18B4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94F993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DB6AFEC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487C6C0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7E0A1AB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F</w:t>
            </w:r>
            <w:r>
              <w:rPr>
                <w:rFonts w:ascii="Calibri" w:hAnsi="Calibri" w:cs="Calibri"/>
              </w:rPr>
              <w:t xml:space="preserve"> – radioaktivita, jaderné reakce, jaderný reaktor a jaderná energetika</w:t>
            </w:r>
          </w:p>
          <w:p w14:paraId="7FA708DD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Ze – </w:t>
            </w:r>
            <w:r>
              <w:rPr>
                <w:rFonts w:ascii="Calibri" w:hAnsi="Calibri" w:cs="Calibri"/>
              </w:rPr>
              <w:t>rozmístění jaderných elektráren na mapě Evropy</w:t>
            </w:r>
          </w:p>
          <w:p w14:paraId="460C0E48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F</w:t>
            </w:r>
            <w:r>
              <w:rPr>
                <w:rFonts w:ascii="Calibri" w:hAnsi="Calibri" w:cs="Calibri"/>
              </w:rPr>
              <w:t>- kvantová čísla</w:t>
            </w:r>
          </w:p>
          <w:p w14:paraId="578CADB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AF0D28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3C9030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185B454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163C85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C0A8D6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BE048D2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65658F0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VEG (Žijeme v Evropě) </w:t>
            </w:r>
            <w:r>
              <w:rPr>
                <w:rFonts w:ascii="Calibri" w:hAnsi="Calibri" w:cs="Calibri"/>
              </w:rPr>
              <w:t>– Bohuslav Brauner</w:t>
            </w:r>
          </w:p>
          <w:p w14:paraId="299EAEF4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7AA9038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56B9C6B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C5C9A2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7937A0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FBC410A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418242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D30C2D0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2AE982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F0EF969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C831FAA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D62939A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9C5426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F923460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6F02C7A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6E729D9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D3D486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30F070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28CBA1B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BCC8A9B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0EE2C4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C24B28C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6E2852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B1AAB0B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9208D3A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0D6C7CF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ABC0C98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B3BE62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3F861B2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AC8BE1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23206D9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43D8208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6B2468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0483F7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EB6DE2C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875E4BA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DD4638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7FAEF1C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0B3E082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F</w:t>
            </w:r>
            <w:r>
              <w:rPr>
                <w:rFonts w:ascii="Calibri" w:hAnsi="Calibri" w:cs="Calibri"/>
              </w:rPr>
              <w:t xml:space="preserve"> - termodynamika</w:t>
            </w:r>
          </w:p>
          <w:p w14:paraId="1FB8C52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E71230C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55A32B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0586888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AAED8EA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0C442A2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43CE81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FA1814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1E8FAA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1E49030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87C722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9333D0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DB8CB4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55B09D4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EVN (Člověk a životní prostředí)</w:t>
            </w:r>
          </w:p>
          <w:p w14:paraId="7094FC47" w14:textId="77777777" w:rsidR="00944DB9" w:rsidRDefault="00944DB9" w:rsidP="00944D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  <w:b/>
              </w:rPr>
              <w:t xml:space="preserve"> – </w:t>
            </w:r>
            <w:r>
              <w:rPr>
                <w:rFonts w:ascii="Calibri" w:hAnsi="Calibri" w:cs="Calibri"/>
              </w:rPr>
              <w:t>dýchací soustava</w:t>
            </w:r>
          </w:p>
          <w:p w14:paraId="1E9F301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C03FB2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FC7E8FB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Ze, </w:t>
            </w: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</w:rPr>
              <w:t xml:space="preserve"> – voda</w:t>
            </w:r>
          </w:p>
          <w:p w14:paraId="5341B3C8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Ze</w:t>
            </w:r>
            <w:r>
              <w:rPr>
                <w:rFonts w:ascii="Calibri" w:hAnsi="Calibri" w:cs="Calibri"/>
              </w:rPr>
              <w:t xml:space="preserve"> – hydrosféra, litosféra,</w:t>
            </w:r>
          </w:p>
          <w:p w14:paraId="1A9AEE41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atmosféra</w:t>
            </w:r>
          </w:p>
          <w:p w14:paraId="44B2EAFC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F, </w:t>
            </w: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  <w:b/>
              </w:rPr>
              <w:t xml:space="preserve"> – </w:t>
            </w:r>
            <w:r>
              <w:rPr>
                <w:rFonts w:ascii="Calibri" w:hAnsi="Calibri" w:cs="Calibri"/>
              </w:rPr>
              <w:t xml:space="preserve">hustota vody při 4 </w:t>
            </w:r>
            <w:r>
              <w:rPr>
                <w:rFonts w:ascii="Calibri" w:hAnsi="Calibri" w:cs="Calibri"/>
              </w:rPr>
              <w:sym w:font="Symbol" w:char="F0B0"/>
            </w:r>
            <w:r>
              <w:rPr>
                <w:rFonts w:ascii="Calibri" w:hAnsi="Calibri" w:cs="Calibri"/>
              </w:rPr>
              <w:t>C</w:t>
            </w:r>
          </w:p>
          <w:p w14:paraId="1EEDA84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E5E7B40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9AB0198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068F8AA" w14:textId="77777777" w:rsidR="00944DB9" w:rsidRDefault="00944DB9" w:rsidP="00944DB9">
            <w:pPr>
              <w:rPr>
                <w:rFonts w:ascii="Calibri" w:hAnsi="Calibri" w:cs="Calibri"/>
              </w:rPr>
            </w:pPr>
          </w:p>
        </w:tc>
      </w:tr>
      <w:tr w:rsidR="00497844" w14:paraId="795322C9" w14:textId="77777777">
        <w:tc>
          <w:tcPr>
            <w:tcW w:w="807" w:type="dxa"/>
          </w:tcPr>
          <w:p w14:paraId="20385187" w14:textId="77777777" w:rsidR="00497844" w:rsidRDefault="00497844" w:rsidP="00944D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2.</w:t>
            </w:r>
          </w:p>
        </w:tc>
        <w:tc>
          <w:tcPr>
            <w:tcW w:w="1772" w:type="dxa"/>
          </w:tcPr>
          <w:p w14:paraId="2B9C5B5F" w14:textId="77777777" w:rsidR="00497844" w:rsidRDefault="00497844" w:rsidP="00944D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Obecná chemie</w:t>
            </w:r>
          </w:p>
        </w:tc>
        <w:tc>
          <w:tcPr>
            <w:tcW w:w="4225" w:type="dxa"/>
          </w:tcPr>
          <w:p w14:paraId="286A0F40" w14:textId="77777777" w:rsidR="00497844" w:rsidRDefault="00497844" w:rsidP="0049784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posoudí a zdůvodní ovlivnění složení rovnovážné směsi: změnou teplot, tlaku, koncentrace reagujících látek</w:t>
            </w:r>
          </w:p>
          <w:p w14:paraId="07D7C586" w14:textId="77777777" w:rsidR="00497844" w:rsidRDefault="00497844" w:rsidP="0049784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zapíše a vypočítá vztah pro konstantu z hodnot rovnovážných koncentrací látek</w:t>
            </w:r>
          </w:p>
          <w:p w14:paraId="7BC14CCA" w14:textId="77777777" w:rsidR="00497844" w:rsidRDefault="00497844" w:rsidP="0049784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zapíše vztah pro disociační konstantu kyselin a zásad</w:t>
            </w:r>
          </w:p>
          <w:p w14:paraId="41ABDA8B" w14:textId="77777777" w:rsidR="00497844" w:rsidRDefault="00497844" w:rsidP="0049784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vypočítá pH roztoků silných kyselin a zásad</w:t>
            </w:r>
          </w:p>
          <w:p w14:paraId="78EBD564" w14:textId="77777777" w:rsidR="00497844" w:rsidRDefault="00497844" w:rsidP="0049784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využívá poznatky o hydrolýze </w:t>
            </w:r>
          </w:p>
          <w:p w14:paraId="0A6667CD" w14:textId="77777777" w:rsidR="00497844" w:rsidRDefault="00497844" w:rsidP="00497844">
            <w:pPr>
              <w:autoSpaceDE w:val="0"/>
              <w:autoSpaceDN w:val="0"/>
              <w:adjustRightInd w:val="0"/>
              <w:ind w:left="1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k rozdělení roztoků solí na kyselé,    </w:t>
            </w:r>
          </w:p>
          <w:p w14:paraId="15A8CA5D" w14:textId="77777777" w:rsidR="00497844" w:rsidRDefault="00497844" w:rsidP="0049784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neutrální a zásadité</w:t>
            </w:r>
          </w:p>
        </w:tc>
        <w:tc>
          <w:tcPr>
            <w:tcW w:w="4132" w:type="dxa"/>
          </w:tcPr>
          <w:p w14:paraId="07680FAE" w14:textId="77777777" w:rsidR="00497844" w:rsidRDefault="00497844" w:rsidP="0049784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Teorie kyselin a zásad </w:t>
            </w:r>
          </w:p>
          <w:p w14:paraId="3E2E3B09" w14:textId="77777777" w:rsidR="00497844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pojmy kyselina a zásada, amfoterní látka, </w:t>
            </w:r>
            <w:proofErr w:type="spellStart"/>
            <w:r>
              <w:rPr>
                <w:rFonts w:ascii="Calibri" w:hAnsi="Calibri" w:cs="Calibri"/>
              </w:rPr>
              <w:t>protolytické</w:t>
            </w:r>
            <w:proofErr w:type="spellEnd"/>
            <w:r>
              <w:rPr>
                <w:rFonts w:ascii="Calibri" w:hAnsi="Calibri" w:cs="Calibri"/>
              </w:rPr>
              <w:t xml:space="preserve"> rovnováhy, konjugovaný pár</w:t>
            </w:r>
          </w:p>
          <w:p w14:paraId="0E9BA449" w14:textId="77777777" w:rsidR="00497844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disociační konstanta kyselin a zásad, neutralizace, </w:t>
            </w:r>
            <w:proofErr w:type="spellStart"/>
            <w:r>
              <w:rPr>
                <w:rFonts w:ascii="Calibri" w:hAnsi="Calibri" w:cs="Calibri"/>
              </w:rPr>
              <w:t>autoprotolýza</w:t>
            </w:r>
            <w:proofErr w:type="spellEnd"/>
            <w:r>
              <w:rPr>
                <w:rFonts w:ascii="Calibri" w:hAnsi="Calibri" w:cs="Calibri"/>
              </w:rPr>
              <w:t>, acidobazické vlastnosti roztoků</w:t>
            </w:r>
          </w:p>
          <w:p w14:paraId="03FA3A19" w14:textId="77777777" w:rsidR="00497844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pH – definice </w:t>
            </w:r>
          </w:p>
          <w:p w14:paraId="31937FB0" w14:textId="77777777" w:rsidR="00497844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acidobazické indikátory, hydrolýza solí</w:t>
            </w:r>
          </w:p>
          <w:p w14:paraId="02965C08" w14:textId="77777777" w:rsidR="00497844" w:rsidRDefault="00497844" w:rsidP="00497844">
            <w:pPr>
              <w:autoSpaceDE w:val="0"/>
              <w:autoSpaceDN w:val="0"/>
              <w:adjustRightInd w:val="0"/>
              <w:ind w:left="454"/>
              <w:rPr>
                <w:rFonts w:ascii="Calibri" w:hAnsi="Calibri" w:cs="Calibri"/>
              </w:rPr>
            </w:pPr>
          </w:p>
        </w:tc>
        <w:tc>
          <w:tcPr>
            <w:tcW w:w="3282" w:type="dxa"/>
          </w:tcPr>
          <w:p w14:paraId="5D555142" w14:textId="77777777" w:rsidR="00497844" w:rsidRDefault="00497844" w:rsidP="00944DB9">
            <w:pPr>
              <w:rPr>
                <w:rFonts w:ascii="Calibri" w:hAnsi="Calibri" w:cs="Calibri"/>
                <w:b/>
              </w:rPr>
            </w:pPr>
          </w:p>
          <w:p w14:paraId="2D1B2D38" w14:textId="77777777" w:rsidR="00497844" w:rsidRDefault="00497844" w:rsidP="00944DB9">
            <w:pPr>
              <w:rPr>
                <w:rFonts w:ascii="Calibri" w:hAnsi="Calibri" w:cs="Calibri"/>
                <w:b/>
              </w:rPr>
            </w:pPr>
          </w:p>
          <w:p w14:paraId="06A27877" w14:textId="77777777" w:rsidR="00497844" w:rsidRDefault="00497844" w:rsidP="00944DB9">
            <w:pPr>
              <w:rPr>
                <w:rFonts w:ascii="Calibri" w:hAnsi="Calibri" w:cs="Calibri"/>
                <w:b/>
              </w:rPr>
            </w:pPr>
          </w:p>
          <w:p w14:paraId="21F42CC6" w14:textId="77777777" w:rsidR="00497844" w:rsidRDefault="00497844" w:rsidP="00944DB9">
            <w:pPr>
              <w:rPr>
                <w:rFonts w:ascii="Calibri" w:hAnsi="Calibri" w:cs="Calibri"/>
                <w:b/>
              </w:rPr>
            </w:pPr>
          </w:p>
          <w:p w14:paraId="2F665C9B" w14:textId="77777777" w:rsidR="00497844" w:rsidRDefault="00497844" w:rsidP="00944DB9">
            <w:pPr>
              <w:rPr>
                <w:rFonts w:ascii="Calibri" w:hAnsi="Calibri" w:cs="Calibri"/>
                <w:b/>
              </w:rPr>
            </w:pPr>
          </w:p>
          <w:p w14:paraId="04FB7463" w14:textId="77777777" w:rsidR="00497844" w:rsidRDefault="00497844" w:rsidP="00944DB9">
            <w:pPr>
              <w:rPr>
                <w:rFonts w:ascii="Calibri" w:hAnsi="Calibri" w:cs="Calibri"/>
                <w:b/>
              </w:rPr>
            </w:pPr>
          </w:p>
          <w:p w14:paraId="3DACB7C8" w14:textId="77777777" w:rsidR="00497844" w:rsidRDefault="00497844" w:rsidP="00944DB9">
            <w:pPr>
              <w:rPr>
                <w:rFonts w:ascii="Calibri" w:hAnsi="Calibri" w:cs="Calibri"/>
                <w:b/>
              </w:rPr>
            </w:pPr>
          </w:p>
          <w:p w14:paraId="261347E1" w14:textId="77777777" w:rsidR="00497844" w:rsidRDefault="00497844" w:rsidP="00944DB9">
            <w:pPr>
              <w:rPr>
                <w:rFonts w:ascii="Calibri" w:hAnsi="Calibri" w:cs="Calibri"/>
                <w:b/>
              </w:rPr>
            </w:pPr>
          </w:p>
          <w:p w14:paraId="4CB93C82" w14:textId="77777777" w:rsidR="00497844" w:rsidRDefault="00497844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M</w:t>
            </w:r>
            <w:r>
              <w:rPr>
                <w:rFonts w:ascii="Calibri" w:hAnsi="Calibri" w:cs="Calibri"/>
              </w:rPr>
              <w:t xml:space="preserve"> – logaritmus</w:t>
            </w:r>
          </w:p>
        </w:tc>
      </w:tr>
      <w:tr w:rsidR="00944DB9" w14:paraId="7F762A2C" w14:textId="77777777">
        <w:tc>
          <w:tcPr>
            <w:tcW w:w="807" w:type="dxa"/>
          </w:tcPr>
          <w:p w14:paraId="056A77E1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72" w:type="dxa"/>
          </w:tcPr>
          <w:p w14:paraId="608593C8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Anorganická </w:t>
            </w:r>
            <w:r>
              <w:rPr>
                <w:rFonts w:ascii="Calibri" w:hAnsi="Calibri" w:cs="Calibri"/>
                <w:b/>
              </w:rPr>
              <w:lastRenderedPageBreak/>
              <w:t>chemie</w:t>
            </w:r>
          </w:p>
        </w:tc>
        <w:tc>
          <w:tcPr>
            <w:tcW w:w="4225" w:type="dxa"/>
          </w:tcPr>
          <w:p w14:paraId="7F833D77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charakterizuje významné zástupce </w:t>
            </w:r>
            <w:r>
              <w:rPr>
                <w:rFonts w:ascii="Calibri" w:hAnsi="Calibri" w:cs="Calibri"/>
              </w:rPr>
              <w:lastRenderedPageBreak/>
              <w:t>prvků a jejich sloučenin, zhodnotí jejich surovinové zdroje, využití v praxi a vliv na životní prostředí</w:t>
            </w:r>
          </w:p>
          <w:p w14:paraId="68D9E7F4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odvodí chemické vlastnosti halogenů podle elektronové konfigurace</w:t>
            </w:r>
          </w:p>
          <w:p w14:paraId="0AA460DF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F250DB2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B8B58D5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BDB9DD3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3427534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využívá poznatky o složení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struktuře k určení fyzikálních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chemických vlastností síry</w:t>
            </w:r>
          </w:p>
          <w:p w14:paraId="379725A8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způsob přípravy sulfanu, sulfidů, výrobu a použití kyseliny sírové</w:t>
            </w:r>
          </w:p>
          <w:p w14:paraId="3C8C68BC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19AD1CE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B6FC00C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charakterizuje významné sloučeniny dusíku a fosforu</w:t>
            </w:r>
            <w:r w:rsidR="00F748E7">
              <w:rPr>
                <w:rFonts w:ascii="Calibri" w:hAnsi="Calibri" w:cs="Calibri"/>
              </w:rPr>
              <w:t>, využití v praxi a </w:t>
            </w:r>
            <w:r>
              <w:rPr>
                <w:rFonts w:ascii="Calibri" w:hAnsi="Calibri" w:cs="Calibri"/>
              </w:rPr>
              <w:t>vliv na životní prostředí</w:t>
            </w:r>
          </w:p>
          <w:p w14:paraId="69278212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předvídá průběh typických reakcí dusíku a jeho sloučenin</w:t>
            </w:r>
          </w:p>
          <w:p w14:paraId="2BB5D417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996513E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6B79E07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zapíše základní reakce: spalování uhlíku, přípravu CO</w:t>
            </w:r>
            <w:r>
              <w:rPr>
                <w:rFonts w:ascii="Calibri" w:hAnsi="Calibri" w:cs="Calibri"/>
                <w:sz w:val="14"/>
                <w:szCs w:val="14"/>
              </w:rPr>
              <w:t>2</w:t>
            </w:r>
            <w:r>
              <w:rPr>
                <w:rFonts w:ascii="Calibri" w:hAnsi="Calibri" w:cs="Calibri"/>
              </w:rPr>
              <w:t>, krasové jevy.</w:t>
            </w:r>
          </w:p>
          <w:p w14:paraId="1D36389A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využití silikonů v praxi</w:t>
            </w:r>
          </w:p>
          <w:p w14:paraId="44263F6A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zapíše chemické reakce na výrobu </w:t>
            </w:r>
            <w:r>
              <w:rPr>
                <w:rFonts w:ascii="Calibri" w:hAnsi="Calibri" w:cs="Calibri"/>
              </w:rPr>
              <w:lastRenderedPageBreak/>
              <w:t>cínu a olova</w:t>
            </w:r>
          </w:p>
          <w:p w14:paraId="0A5BACB0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dokáže chemickými reakcemi amfoterní povahu hliníku, Al</w:t>
            </w:r>
            <w:r>
              <w:rPr>
                <w:rFonts w:ascii="Calibri" w:hAnsi="Calibri" w:cs="Calibri"/>
                <w:sz w:val="14"/>
                <w:szCs w:val="14"/>
              </w:rPr>
              <w:t>2</w:t>
            </w:r>
            <w:r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  <w:sz w:val="14"/>
                <w:szCs w:val="14"/>
              </w:rPr>
              <w:t>3</w:t>
            </w:r>
            <w:r>
              <w:rPr>
                <w:rFonts w:ascii="Calibri" w:hAnsi="Calibri" w:cs="Calibri"/>
              </w:rPr>
              <w:t>, Al(OH)</w:t>
            </w: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  <w:p w14:paraId="79FC93FB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charakterizuje významné zástupce prvků a jejich sloučeniny</w:t>
            </w:r>
          </w:p>
          <w:p w14:paraId="69C5FF4A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vysvětlí chemické vlastnosti kovů vyplývající z </w:t>
            </w:r>
            <w:proofErr w:type="spellStart"/>
            <w:r>
              <w:rPr>
                <w:rFonts w:ascii="Calibri" w:hAnsi="Calibri" w:cs="Calibri"/>
              </w:rPr>
              <w:t>Beketovovy</w:t>
            </w:r>
            <w:proofErr w:type="spellEnd"/>
            <w:r>
              <w:rPr>
                <w:rFonts w:ascii="Calibri" w:hAnsi="Calibri" w:cs="Calibri"/>
              </w:rPr>
              <w:t xml:space="preserve"> řady kovů</w:t>
            </w:r>
          </w:p>
          <w:p w14:paraId="6BDFA481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jejich surovinové zdroje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využití v praxi</w:t>
            </w:r>
          </w:p>
          <w:p w14:paraId="7DB6D4E8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využívá znalosti základů kvalitativní a kvantitativní analýzy v anorganické chemii</w:t>
            </w:r>
          </w:p>
          <w:p w14:paraId="6A12C5C9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D3A9372" w14:textId="77777777" w:rsidR="00944DB9" w:rsidRDefault="00944DB9" w:rsidP="00944DB9">
            <w:pPr>
              <w:autoSpaceDE w:val="0"/>
              <w:autoSpaceDN w:val="0"/>
              <w:adjustRightInd w:val="0"/>
              <w:ind w:left="170"/>
              <w:rPr>
                <w:rFonts w:ascii="Calibri" w:hAnsi="Calibri" w:cs="Calibri"/>
              </w:rPr>
            </w:pPr>
          </w:p>
          <w:p w14:paraId="7B377E09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AEB28C4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zapíše chemickými vzorci významné sloučeniny d </w:t>
            </w:r>
            <w:r w:rsidR="00F748E7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prvků a koordinační sloučeniny</w:t>
            </w:r>
          </w:p>
          <w:p w14:paraId="4A87A6AB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surovinové zdroje a využití v praxi</w:t>
            </w:r>
          </w:p>
          <w:p w14:paraId="5111C231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zapíše výroby kovů chemickými reakcemi</w:t>
            </w:r>
          </w:p>
        </w:tc>
        <w:tc>
          <w:tcPr>
            <w:tcW w:w="4132" w:type="dxa"/>
          </w:tcPr>
          <w:p w14:paraId="3153A400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p-prvky </w:t>
            </w:r>
          </w:p>
          <w:p w14:paraId="70C75170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Vzácné plyny – VIII.</w:t>
            </w:r>
            <w:r w:rsidR="008064E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 skupina</w:t>
            </w:r>
          </w:p>
          <w:p w14:paraId="298C33CB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výskyt, užití, vlastnosti</w:t>
            </w:r>
          </w:p>
          <w:p w14:paraId="02ABC133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Halogeny – prvky VII. A skupiny</w:t>
            </w:r>
          </w:p>
          <w:p w14:paraId="121F7BD3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elektronová konfigurace, výskyt, fyzikální a chemické vlastnosti</w:t>
            </w:r>
          </w:p>
          <w:p w14:paraId="5CDE0D44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chlor </w:t>
            </w:r>
            <w:r w:rsidR="000B7FC0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příprava, použití, sloučeniny</w:t>
            </w:r>
          </w:p>
          <w:p w14:paraId="4DAFE2B6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významné sloučeniny fluoru, bromu, jodu </w:t>
            </w:r>
          </w:p>
          <w:p w14:paraId="6F99475E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Chalkogeny – prvky VI.</w:t>
            </w:r>
            <w:r w:rsidR="008064E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 skupiny</w:t>
            </w:r>
          </w:p>
          <w:p w14:paraId="6653C686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elektronová konfigurace, výskyt, alotropické modifikace síry</w:t>
            </w:r>
          </w:p>
          <w:p w14:paraId="36F3F9BE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sloučeniny (sulfan, sulfidy, oxidy, kyseliny, soli)</w:t>
            </w:r>
          </w:p>
          <w:p w14:paraId="48C0B98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výroba H</w:t>
            </w:r>
            <w:r>
              <w:rPr>
                <w:rFonts w:ascii="Calibri" w:hAnsi="Calibri" w:cs="Calibri"/>
                <w:vertAlign w:val="subscript"/>
              </w:rPr>
              <w:t>2</w:t>
            </w:r>
            <w:r>
              <w:rPr>
                <w:rFonts w:ascii="Calibri" w:hAnsi="Calibri" w:cs="Calibri"/>
              </w:rPr>
              <w:t>SO</w:t>
            </w:r>
            <w:r>
              <w:rPr>
                <w:rFonts w:ascii="Calibri" w:hAnsi="Calibri" w:cs="Calibri"/>
                <w:vertAlign w:val="subscript"/>
              </w:rPr>
              <w:t>4</w:t>
            </w:r>
            <w:r>
              <w:rPr>
                <w:rFonts w:ascii="Calibri" w:hAnsi="Calibri" w:cs="Calibri"/>
              </w:rPr>
              <w:t>, chemické vlastnosti, použití</w:t>
            </w:r>
          </w:p>
          <w:p w14:paraId="249B33A9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Pentely</w:t>
            </w:r>
            <w:proofErr w:type="spellEnd"/>
            <w:r>
              <w:rPr>
                <w:rFonts w:ascii="Calibri" w:hAnsi="Calibri" w:cs="Calibri"/>
              </w:rPr>
              <w:t xml:space="preserve"> – prvky V.</w:t>
            </w:r>
            <w:r w:rsidR="008064E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 skupiny</w:t>
            </w:r>
          </w:p>
          <w:p w14:paraId="7119A146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elektronová konfigurace, dusík, fosfor </w:t>
            </w:r>
            <w:r w:rsidR="000B7FC0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výskyt, vlastnosti, použití </w:t>
            </w:r>
          </w:p>
          <w:p w14:paraId="7F4CF42F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sloučeniny (amoniak, amonné soli, oxidy, kyseliny)</w:t>
            </w:r>
          </w:p>
          <w:p w14:paraId="4640B5B8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výroba HNO</w:t>
            </w:r>
            <w:r>
              <w:rPr>
                <w:rFonts w:ascii="Calibri" w:hAnsi="Calibri" w:cs="Calibri"/>
                <w:vertAlign w:val="subscript"/>
              </w:rPr>
              <w:t>3</w:t>
            </w:r>
            <w:r>
              <w:rPr>
                <w:rFonts w:ascii="Calibri" w:hAnsi="Calibri" w:cs="Calibri"/>
              </w:rPr>
              <w:t>, chemické vlastnosti, použití</w:t>
            </w:r>
          </w:p>
          <w:p w14:paraId="3B883D6B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Tetrely</w:t>
            </w:r>
            <w:proofErr w:type="spellEnd"/>
            <w:r>
              <w:rPr>
                <w:rFonts w:ascii="Calibri" w:hAnsi="Calibri" w:cs="Calibri"/>
              </w:rPr>
              <w:t xml:space="preserve"> – prvky IV.</w:t>
            </w:r>
            <w:r w:rsidR="008064E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 skupiny</w:t>
            </w:r>
          </w:p>
          <w:p w14:paraId="74A90916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výskyt, alotropie uhlíku, významné sloučeniny uhlíku, </w:t>
            </w:r>
            <w:r>
              <w:rPr>
                <w:rFonts w:ascii="Calibri" w:hAnsi="Calibri" w:cs="Calibri"/>
              </w:rPr>
              <w:lastRenderedPageBreak/>
              <w:t>křemíku, olova a cínu, sklo</w:t>
            </w:r>
          </w:p>
          <w:p w14:paraId="13CE7B52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polokovy</w:t>
            </w:r>
          </w:p>
          <w:p w14:paraId="735DA2AC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Triely</w:t>
            </w:r>
            <w:proofErr w:type="spellEnd"/>
            <w:r>
              <w:rPr>
                <w:rFonts w:ascii="Calibri" w:hAnsi="Calibri" w:cs="Calibri"/>
              </w:rPr>
              <w:t xml:space="preserve"> – prvky III.</w:t>
            </w:r>
            <w:r w:rsidR="008064E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 skupiny</w:t>
            </w:r>
          </w:p>
          <w:p w14:paraId="6A368EE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hliník, bor - výskyt, vlastnosti, výroba, použití, sloučeniny</w:t>
            </w:r>
          </w:p>
          <w:p w14:paraId="4A161069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 - prvky</w:t>
            </w:r>
          </w:p>
          <w:p w14:paraId="4B805EB7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Alkalické kovy – I.</w:t>
            </w:r>
            <w:r w:rsidR="008064E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 skupina</w:t>
            </w:r>
          </w:p>
          <w:p w14:paraId="16BE72C4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výskyt, vlastnosti, výroba, použití</w:t>
            </w:r>
          </w:p>
          <w:p w14:paraId="23458C57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významné sloučeniny sodíku, draslíku</w:t>
            </w:r>
          </w:p>
          <w:p w14:paraId="3E25B5DB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Kovy II.</w:t>
            </w:r>
            <w:r w:rsidR="008064E1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A skupiny</w:t>
            </w:r>
          </w:p>
          <w:p w14:paraId="47BE5AA4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výskyt vlastnosti, výroba, použití</w:t>
            </w:r>
          </w:p>
          <w:p w14:paraId="6CA81560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významné sloučeniny vápníku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hořčíku</w:t>
            </w:r>
          </w:p>
          <w:p w14:paraId="0748EEE0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d - a f - prvky</w:t>
            </w:r>
          </w:p>
          <w:p w14:paraId="1400C98A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Přechodné kovy</w:t>
            </w:r>
          </w:p>
          <w:p w14:paraId="7D407584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společné vlastnosti d-prvků, výskyt</w:t>
            </w:r>
          </w:p>
          <w:p w14:paraId="2CE9469C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výroby: </w:t>
            </w:r>
            <w:proofErr w:type="spellStart"/>
            <w:r>
              <w:rPr>
                <w:rFonts w:ascii="Calibri" w:hAnsi="Calibri" w:cs="Calibri"/>
              </w:rPr>
              <w:t>Fe</w:t>
            </w:r>
            <w:proofErr w:type="spellEnd"/>
            <w:r>
              <w:rPr>
                <w:rFonts w:ascii="Calibri" w:hAnsi="Calibri" w:cs="Calibri"/>
              </w:rPr>
              <w:t xml:space="preserve">, Zn, </w:t>
            </w:r>
            <w:proofErr w:type="spellStart"/>
            <w:r>
              <w:rPr>
                <w:rFonts w:ascii="Calibri" w:hAnsi="Calibri" w:cs="Calibri"/>
              </w:rPr>
              <w:t>Cr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Mn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Hg</w:t>
            </w:r>
            <w:proofErr w:type="spellEnd"/>
          </w:p>
          <w:p w14:paraId="0C4699AE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použití významných kovů</w:t>
            </w:r>
            <w:r w:rsidR="00F748E7">
              <w:rPr>
                <w:rFonts w:ascii="Calibri" w:hAnsi="Calibri" w:cs="Calibri"/>
              </w:rPr>
              <w:t xml:space="preserve"> a </w:t>
            </w:r>
            <w:r>
              <w:rPr>
                <w:rFonts w:ascii="Calibri" w:hAnsi="Calibri" w:cs="Calibri"/>
              </w:rPr>
              <w:t>jejich sloučenin</w:t>
            </w:r>
          </w:p>
          <w:p w14:paraId="0B8254DF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uran</w:t>
            </w:r>
          </w:p>
        </w:tc>
        <w:tc>
          <w:tcPr>
            <w:tcW w:w="3282" w:type="dxa"/>
          </w:tcPr>
          <w:p w14:paraId="21FEAC6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227D603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OSV (Sebereg</w:t>
            </w:r>
            <w:r w:rsidR="00F748E7">
              <w:rPr>
                <w:rFonts w:ascii="Calibri" w:hAnsi="Calibri" w:cs="Calibri"/>
                <w:b/>
              </w:rPr>
              <w:t>ulace, organizační dovednosti a </w:t>
            </w:r>
            <w:r>
              <w:rPr>
                <w:rFonts w:ascii="Calibri" w:hAnsi="Calibri" w:cs="Calibri"/>
                <w:b/>
              </w:rPr>
              <w:t>efektivní řešení problémů)</w:t>
            </w:r>
          </w:p>
          <w:p w14:paraId="0D4A039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B786ACE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(Spolupráce a soutěž)</w:t>
            </w:r>
          </w:p>
          <w:p w14:paraId="05A64E7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81CAE74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EVN (Člověk a životní prostředí)</w:t>
            </w:r>
          </w:p>
          <w:p w14:paraId="5F5D6AB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DD3A867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(Sociální komunikace)</w:t>
            </w:r>
          </w:p>
          <w:p w14:paraId="5BF03A8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A0329D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668BED2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B6D7474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1194AC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2567674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A0B28E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92C959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E735E6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AF97720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F5BDB12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1F0103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1AADD2F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2F4076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6CCBE2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7A7BFC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975E8F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B76851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CDBF8BB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DE1D4B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BA9F52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22DB08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DD9239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E3688A8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D256F18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023D24C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9477AB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63B6E70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1087BC2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D807660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44A23DC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B4E6BD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A8BE46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3C73B2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D36513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7D68E5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D1F4DAF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4F4279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5A0813B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98AB46A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D – </w:t>
            </w:r>
            <w:r>
              <w:rPr>
                <w:rFonts w:ascii="Calibri" w:hAnsi="Calibri" w:cs="Calibri"/>
              </w:rPr>
              <w:t>doba železná</w:t>
            </w:r>
          </w:p>
          <w:p w14:paraId="4938034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4E27A30" w14:textId="77777777" w:rsidR="00944DB9" w:rsidRDefault="00944DB9" w:rsidP="00944DB9">
            <w:pPr>
              <w:rPr>
                <w:rFonts w:ascii="Calibri" w:hAnsi="Calibri" w:cs="Calibri"/>
              </w:rPr>
            </w:pPr>
          </w:p>
        </w:tc>
      </w:tr>
      <w:tr w:rsidR="00944DB9" w14:paraId="70834D80" w14:textId="77777777">
        <w:tc>
          <w:tcPr>
            <w:tcW w:w="807" w:type="dxa"/>
          </w:tcPr>
          <w:p w14:paraId="733CD6AA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72" w:type="dxa"/>
          </w:tcPr>
          <w:p w14:paraId="00041B31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Organická chemie</w:t>
            </w:r>
          </w:p>
        </w:tc>
        <w:tc>
          <w:tcPr>
            <w:tcW w:w="4225" w:type="dxa"/>
          </w:tcPr>
          <w:p w14:paraId="3893DBC7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vlastnosti atomu uhlíku významné pro strukturu organických sloučenin</w:t>
            </w:r>
          </w:p>
          <w:p w14:paraId="1B6324E2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klasifikuje organické reakce podle změny struktury reaktantů</w:t>
            </w:r>
          </w:p>
          <w:p w14:paraId="458AAD4B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427031D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7AF6CD1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FEE5C60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365AAF89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00CDA62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aplikuje pravidla systematického názvosloví organické chemie při popisu sloučenin s možností využití triviálního nebo dvousložkového názvosloví</w:t>
            </w:r>
          </w:p>
          <w:p w14:paraId="1822C39C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podstatu radikálové substituce</w:t>
            </w:r>
          </w:p>
          <w:p w14:paraId="08B701A1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zapíše chemickými reakcemi halogenaci, nitraci, sulfonaci, dehydrogenaci alkanů</w:t>
            </w:r>
          </w:p>
          <w:p w14:paraId="6FC63BAD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2EC52E9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analyzuje strukturu alkenů</w:t>
            </w:r>
          </w:p>
          <w:p w14:paraId="5F35803F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geometrické izomery alkenů</w:t>
            </w:r>
          </w:p>
          <w:p w14:paraId="2285D54B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podstatu adičních, oxidačních, polymeračních reakcí</w:t>
            </w:r>
          </w:p>
          <w:p w14:paraId="03546103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71A5D7F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2981ADD4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EF65C94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analyzuje strukturu alkynů</w:t>
            </w:r>
          </w:p>
          <w:p w14:paraId="7C4A8D4D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a zapíše podstatu adičních reakcí</w:t>
            </w:r>
          </w:p>
          <w:p w14:paraId="531BC6C5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charakterizuje využití acetylenu</w:t>
            </w:r>
            <w:r w:rsidR="00F748E7">
              <w:rPr>
                <w:rFonts w:ascii="Calibri" w:hAnsi="Calibri" w:cs="Calibri"/>
              </w:rPr>
              <w:t xml:space="preserve"> v </w:t>
            </w:r>
            <w:r>
              <w:rPr>
                <w:rFonts w:ascii="Calibri" w:hAnsi="Calibri" w:cs="Calibri"/>
              </w:rPr>
              <w:t>praxi</w:t>
            </w:r>
          </w:p>
          <w:p w14:paraId="6BA560E2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282BED4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vysvětlí aromatický charakter</w:t>
            </w:r>
          </w:p>
          <w:p w14:paraId="2CDFA741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popíše vlastnosti </w:t>
            </w:r>
            <w:proofErr w:type="spellStart"/>
            <w:r>
              <w:rPr>
                <w:rFonts w:ascii="Calibri" w:hAnsi="Calibri" w:cs="Calibri"/>
              </w:rPr>
              <w:t>arenů</w:t>
            </w:r>
            <w:proofErr w:type="spellEnd"/>
            <w:r>
              <w:rPr>
                <w:rFonts w:ascii="Calibri" w:hAnsi="Calibri" w:cs="Calibri"/>
              </w:rPr>
              <w:t xml:space="preserve"> a jejich praktické využití</w:t>
            </w:r>
          </w:p>
          <w:p w14:paraId="1B203318" w14:textId="77777777" w:rsidR="00944DB9" w:rsidRDefault="00944DB9" w:rsidP="00944DB9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aplikuje znalosti základních mechanismů organických reakcí na konkrétní příklady</w:t>
            </w:r>
          </w:p>
        </w:tc>
        <w:tc>
          <w:tcPr>
            <w:tcW w:w="4132" w:type="dxa"/>
          </w:tcPr>
          <w:p w14:paraId="3D54E853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Úvod do organické chemie </w:t>
            </w:r>
          </w:p>
          <w:p w14:paraId="7D61925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vývoj, význam </w:t>
            </w:r>
          </w:p>
          <w:p w14:paraId="2338EE4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struktura organických sloučenin</w:t>
            </w:r>
          </w:p>
          <w:p w14:paraId="5A1AC4D5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typy vazeb, typy vzorců, izomerie</w:t>
            </w:r>
          </w:p>
          <w:p w14:paraId="4FFDF672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klasifikace organických sloučenin</w:t>
            </w:r>
          </w:p>
          <w:p w14:paraId="5CE44FC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organické re</w:t>
            </w:r>
            <w:r w:rsidR="008064E1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kce (substituce, adice, eliminace, přesmyk)</w:t>
            </w:r>
          </w:p>
          <w:p w14:paraId="3DD643E3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způsob štěpení vazby, reagující částice</w:t>
            </w:r>
          </w:p>
          <w:p w14:paraId="5FF74231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Uhlovodíky </w:t>
            </w:r>
          </w:p>
          <w:p w14:paraId="2BB32CC4" w14:textId="77777777" w:rsidR="00944DB9" w:rsidRDefault="00F748E7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rozdělení podle typu vazby a </w:t>
            </w:r>
            <w:r w:rsidR="00944DB9">
              <w:rPr>
                <w:rFonts w:ascii="Calibri" w:hAnsi="Calibri" w:cs="Calibri"/>
              </w:rPr>
              <w:t>typu řetězce</w:t>
            </w:r>
          </w:p>
          <w:p w14:paraId="13C92250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Alkany a cykloalkany</w:t>
            </w:r>
          </w:p>
          <w:p w14:paraId="26361900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názvosloví, konstituční, řetězová izomerie</w:t>
            </w:r>
          </w:p>
          <w:p w14:paraId="0469E8D9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fyzikální a chemické vlastnosti (konformace, radikálová substituce, eliminace)</w:t>
            </w:r>
          </w:p>
          <w:p w14:paraId="6E168A1F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příprava alkanů a cykloalkanů, významné sloučeniny </w:t>
            </w:r>
          </w:p>
          <w:p w14:paraId="71BDB76D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Alkeny</w:t>
            </w:r>
          </w:p>
          <w:p w14:paraId="1632CDA8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názvosloví, geometrická izomerie </w:t>
            </w:r>
          </w:p>
          <w:p w14:paraId="36085FA7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příprava alkenů</w:t>
            </w:r>
          </w:p>
          <w:p w14:paraId="7A4A574A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chemické vlastnosti (adice, polymerace, důkaz)</w:t>
            </w:r>
          </w:p>
          <w:p w14:paraId="1103B8FB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Markovnikovo</w:t>
            </w:r>
            <w:proofErr w:type="spellEnd"/>
            <w:r>
              <w:rPr>
                <w:rFonts w:ascii="Calibri" w:hAnsi="Calibri" w:cs="Calibri"/>
              </w:rPr>
              <w:t xml:space="preserve"> pravidlo</w:t>
            </w:r>
          </w:p>
          <w:p w14:paraId="56DC3BD7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významné sloučeniny</w:t>
            </w:r>
          </w:p>
          <w:p w14:paraId="59F08BF5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Alkyny</w:t>
            </w:r>
          </w:p>
          <w:p w14:paraId="7C362292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názvosloví</w:t>
            </w:r>
          </w:p>
          <w:p w14:paraId="43D942CF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chemické vlastnosti (adice, oxidace)</w:t>
            </w:r>
          </w:p>
          <w:p w14:paraId="00E4DE23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příprava a výroba acetylenu</w:t>
            </w:r>
          </w:p>
          <w:p w14:paraId="672A9D82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acetylidy</w:t>
            </w:r>
          </w:p>
          <w:p w14:paraId="68E9784A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Arény</w:t>
            </w:r>
          </w:p>
          <w:p w14:paraId="5FB8A20C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názvosloví a klasifikace </w:t>
            </w:r>
            <w:proofErr w:type="spellStart"/>
            <w:r>
              <w:rPr>
                <w:rFonts w:ascii="Calibri" w:hAnsi="Calibri" w:cs="Calibri"/>
              </w:rPr>
              <w:t>arénů</w:t>
            </w:r>
            <w:proofErr w:type="spellEnd"/>
          </w:p>
          <w:p w14:paraId="492D872B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delokalizace</w:t>
            </w:r>
            <w:proofErr w:type="spellEnd"/>
            <w:r>
              <w:rPr>
                <w:rFonts w:ascii="Calibri" w:hAnsi="Calibri" w:cs="Calibri"/>
              </w:rPr>
              <w:t xml:space="preserve"> elektronů, aromatický charakter</w:t>
            </w:r>
          </w:p>
          <w:p w14:paraId="72A74A2B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chemické vlastnosti (substituce, adice, oxidace)</w:t>
            </w:r>
          </w:p>
          <w:p w14:paraId="16D553C0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průmyslové využití</w:t>
            </w:r>
          </w:p>
          <w:p w14:paraId="10FAB79B" w14:textId="77777777" w:rsidR="00944DB9" w:rsidRDefault="00944DB9" w:rsidP="00944DB9">
            <w:pPr>
              <w:numPr>
                <w:ilvl w:val="0"/>
                <w:numId w:val="36"/>
              </w:numPr>
              <w:tabs>
                <w:tab w:val="clear" w:pos="936"/>
                <w:tab w:val="num" w:pos="396"/>
              </w:tabs>
              <w:autoSpaceDE w:val="0"/>
              <w:autoSpaceDN w:val="0"/>
              <w:adjustRightInd w:val="0"/>
              <w:ind w:hanging="7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Zdroje uhlovodíků </w:t>
            </w:r>
          </w:p>
          <w:p w14:paraId="7D627A64" w14:textId="77777777" w:rsidR="00944DB9" w:rsidRDefault="00944DB9" w:rsidP="00944DB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ropa, zemní plyn, uhlí</w:t>
            </w:r>
          </w:p>
        </w:tc>
        <w:tc>
          <w:tcPr>
            <w:tcW w:w="3282" w:type="dxa"/>
          </w:tcPr>
          <w:p w14:paraId="45FE3A4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50F6C12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BB1CF0B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F60D76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1344E60" w14:textId="7C7FAB9D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M</w:t>
            </w:r>
            <w:r>
              <w:rPr>
                <w:rFonts w:ascii="Calibri" w:hAnsi="Calibri" w:cs="Calibri"/>
              </w:rPr>
              <w:t xml:space="preserve"> </w:t>
            </w:r>
            <w:r w:rsidR="00A2270D">
              <w:rPr>
                <w:rFonts w:ascii="Calibri" w:hAnsi="Calibri" w:cs="Calibri"/>
              </w:rPr>
              <w:t>–</w:t>
            </w:r>
            <w:r>
              <w:rPr>
                <w:rFonts w:ascii="Calibri" w:hAnsi="Calibri" w:cs="Calibri"/>
              </w:rPr>
              <w:t xml:space="preserve"> izomerie – kombinatorika</w:t>
            </w:r>
          </w:p>
          <w:p w14:paraId="7EAFAF7C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4EC169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02A8F84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BD0A8CC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EE87EE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858B01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D6761B4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21C14F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A5C90F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C31E96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1D3416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080B60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4D31702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1268EFA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F47F25A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6291EE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292F383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A94A489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378DB3C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E7F60D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7B3F6D9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E11A059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541550B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668513F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B01DE5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1BA89CA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C44E558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A1F4E70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E1106FC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E45EBC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B722ED9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67BE55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A192DE4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302590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C1E02D0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65EB1EA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9DC3B5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0DE6B6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FCC0C1D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1F9945E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F</w:t>
            </w:r>
            <w:r>
              <w:rPr>
                <w:rFonts w:ascii="Calibri" w:hAnsi="Calibri" w:cs="Calibri"/>
              </w:rPr>
              <w:t xml:space="preserve"> – činnost motoru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14:paraId="1EBDC034" w14:textId="77777777" w:rsidR="00944DB9" w:rsidRDefault="00944DB9" w:rsidP="00944DB9">
            <w:pPr>
              <w:rPr>
                <w:rFonts w:ascii="Calibri" w:hAnsi="Calibri" w:cs="Calibri"/>
              </w:rPr>
            </w:pPr>
          </w:p>
        </w:tc>
      </w:tr>
      <w:tr w:rsidR="00944DB9" w14:paraId="58512F2A" w14:textId="77777777">
        <w:tc>
          <w:tcPr>
            <w:tcW w:w="807" w:type="dxa"/>
          </w:tcPr>
          <w:p w14:paraId="784113B1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3.</w:t>
            </w:r>
          </w:p>
        </w:tc>
        <w:tc>
          <w:tcPr>
            <w:tcW w:w="1772" w:type="dxa"/>
          </w:tcPr>
          <w:p w14:paraId="739D7897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Organická chemie</w:t>
            </w:r>
          </w:p>
        </w:tc>
        <w:tc>
          <w:tcPr>
            <w:tcW w:w="4225" w:type="dxa"/>
          </w:tcPr>
          <w:p w14:paraId="7B282C77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rozčlení organické sloučeniny do základních skupin podle charakteristické funkční skupiny</w:t>
            </w:r>
          </w:p>
          <w:p w14:paraId="4F3EDBEC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aplikuje pravidla systematického názvosloví</w:t>
            </w:r>
          </w:p>
          <w:p w14:paraId="3987CEF7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používá triviální i dvousložkové názvosloví</w:t>
            </w:r>
          </w:p>
          <w:p w14:paraId="2A1BB897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charakterizuje základní skupiny organických sloučenin a jejich významné zástupce, zhodnotí jejich surovinové zdroje, využití v praxi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vliv na životní prostředí</w:t>
            </w:r>
          </w:p>
          <w:p w14:paraId="0485510D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zapíše reakce na jejich přípravu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reakce, které souvisí s jejich využitím</w:t>
            </w:r>
          </w:p>
          <w:p w14:paraId="09830B2F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aplikuje pravidla systematického názvosloví</w:t>
            </w:r>
          </w:p>
          <w:p w14:paraId="0350CB0B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</w:t>
            </w:r>
            <w:r w:rsidR="00F748E7">
              <w:rPr>
                <w:rFonts w:ascii="Calibri" w:hAnsi="Calibri" w:cs="Calibri"/>
              </w:rPr>
              <w:t>yužívá také triviální i </w:t>
            </w:r>
            <w:r>
              <w:rPr>
                <w:rFonts w:ascii="Calibri" w:hAnsi="Calibri" w:cs="Calibri"/>
              </w:rPr>
              <w:t>dvousložkové názvosloví</w:t>
            </w:r>
          </w:p>
          <w:p w14:paraId="4D8A049E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2DFEDE7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zapíše reakce přípravy </w:t>
            </w:r>
            <w:proofErr w:type="spellStart"/>
            <w:r>
              <w:rPr>
                <w:rFonts w:ascii="Calibri" w:hAnsi="Calibri" w:cs="Calibri"/>
              </w:rPr>
              <w:t>hydroxysloučenin</w:t>
            </w:r>
            <w:proofErr w:type="spellEnd"/>
            <w:r>
              <w:rPr>
                <w:rFonts w:ascii="Calibri" w:hAnsi="Calibri" w:cs="Calibri"/>
              </w:rPr>
              <w:t xml:space="preserve"> a reakce vyjadřující vlastnosti těchto sloučenin</w:t>
            </w:r>
          </w:p>
          <w:p w14:paraId="23B692DB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charakterizuje základní zástupce</w:t>
            </w:r>
          </w:p>
          <w:p w14:paraId="2E2CB087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oxidaci primárních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sekundárních alkoholů</w:t>
            </w:r>
          </w:p>
          <w:p w14:paraId="037D0423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adiční, oxidační a redoxní reakce</w:t>
            </w:r>
          </w:p>
          <w:p w14:paraId="6E146510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využití v praxi</w:t>
            </w:r>
          </w:p>
          <w:p w14:paraId="1F76196A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0B9C211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156AF63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rozliší, pojmenuje a zapíše karboxylové kyseliny</w:t>
            </w:r>
          </w:p>
          <w:p w14:paraId="35933F0F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typické reakce</w:t>
            </w:r>
          </w:p>
          <w:p w14:paraId="6CE6F0F9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využití kyselin v praxi</w:t>
            </w:r>
          </w:p>
          <w:p w14:paraId="72B76815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120CF90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charakterizuje základní skupiny derivátů karboxylových kyselin</w:t>
            </w:r>
          </w:p>
          <w:p w14:paraId="62C78A5F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zapíše typické reakce na jejich přípravu</w:t>
            </w:r>
          </w:p>
          <w:p w14:paraId="1C144E29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2072C32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783767EE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09B19A3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9334593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vysvětlí princip polymerace, </w:t>
            </w:r>
            <w:r>
              <w:rPr>
                <w:rFonts w:ascii="Calibri" w:hAnsi="Calibri" w:cs="Calibri"/>
              </w:rPr>
              <w:lastRenderedPageBreak/>
              <w:t>polyadice a polykondenzace</w:t>
            </w:r>
          </w:p>
          <w:p w14:paraId="1F00FD8F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zapíše vznik plastů a kaučuků </w:t>
            </w:r>
            <w:r w:rsidR="00F748E7">
              <w:rPr>
                <w:rFonts w:ascii="Calibri" w:hAnsi="Calibri" w:cs="Calibri"/>
              </w:rPr>
              <w:t>z </w:t>
            </w:r>
            <w:r>
              <w:rPr>
                <w:rFonts w:ascii="Calibri" w:hAnsi="Calibri" w:cs="Calibri"/>
              </w:rPr>
              <w:t>monomerních jednotek.</w:t>
            </w:r>
          </w:p>
          <w:p w14:paraId="040C1E23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jejich využití v praxi</w:t>
            </w:r>
          </w:p>
          <w:p w14:paraId="5FECC741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zapíše vznik </w:t>
            </w:r>
            <w:proofErr w:type="spellStart"/>
            <w:r>
              <w:rPr>
                <w:rFonts w:ascii="Calibri" w:hAnsi="Calibri" w:cs="Calibri"/>
              </w:rPr>
              <w:t>pokondenzačních</w:t>
            </w:r>
            <w:proofErr w:type="spellEnd"/>
            <w:r>
              <w:rPr>
                <w:rFonts w:ascii="Calibri" w:hAnsi="Calibri" w:cs="Calibri"/>
              </w:rPr>
              <w:t xml:space="preserve"> produktů</w:t>
            </w:r>
          </w:p>
          <w:p w14:paraId="19A4FEB4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posoudí účinky používání návykových látek, léčiv, detergentů, pesticidů člověkem a rizika s nimi spojená</w:t>
            </w:r>
          </w:p>
        </w:tc>
        <w:tc>
          <w:tcPr>
            <w:tcW w:w="4132" w:type="dxa"/>
          </w:tcPr>
          <w:p w14:paraId="69CBFD0E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lastRenderedPageBreak/>
              <w:t>Deriváty uhlovodíků – klasifikace</w:t>
            </w:r>
          </w:p>
          <w:p w14:paraId="51B7EEBB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Halogenderiváty</w:t>
            </w:r>
          </w:p>
          <w:p w14:paraId="184E6450" w14:textId="77777777" w:rsidR="00944DB9" w:rsidRDefault="00F748E7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názvosloví, fyzikální a </w:t>
            </w:r>
            <w:r w:rsidR="00944DB9">
              <w:rPr>
                <w:rFonts w:ascii="Calibri" w:hAnsi="Calibri" w:cs="Calibri"/>
              </w:rPr>
              <w:t>chemické vlastnosti</w:t>
            </w:r>
          </w:p>
          <w:p w14:paraId="126B0584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příprava halogenderivátů</w:t>
            </w:r>
          </w:p>
          <w:p w14:paraId="2EBF5220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důkaz halogenu v organických sloučeninách</w:t>
            </w:r>
          </w:p>
          <w:p w14:paraId="7CBE5FC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použití halogenderivátů, výroba plastů</w:t>
            </w:r>
          </w:p>
          <w:p w14:paraId="2E6E34EF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54F1793C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EC4C66B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6DFCC59E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Dusíkaté deriváty</w:t>
            </w:r>
          </w:p>
          <w:p w14:paraId="15363AEF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Nitrosloučeniny</w:t>
            </w:r>
          </w:p>
          <w:p w14:paraId="5C7F921A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názvosloví, příprava, vlastnosti, použití</w:t>
            </w:r>
          </w:p>
          <w:p w14:paraId="2514E0E4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Aminy</w:t>
            </w:r>
          </w:p>
          <w:p w14:paraId="2D043E75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názvosloví, příprava, vlastnosti, použití</w:t>
            </w:r>
          </w:p>
          <w:p w14:paraId="16DCC7C1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barviva</w:t>
            </w:r>
          </w:p>
          <w:p w14:paraId="2EE7E1E6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Kyslíkaté deriváty</w:t>
            </w:r>
          </w:p>
          <w:p w14:paraId="10D20388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</w:rPr>
              <w:t>Hydroxysloučeniny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  <w:p w14:paraId="63DE3D1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alkoholy a fenoly</w:t>
            </w:r>
          </w:p>
          <w:p w14:paraId="5FDB7107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názvosloví, příprava, výroba</w:t>
            </w:r>
          </w:p>
          <w:p w14:paraId="008BFE2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fyzikální a chemické vlastnosti</w:t>
            </w:r>
          </w:p>
          <w:p w14:paraId="15A2B5A7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použití</w:t>
            </w:r>
          </w:p>
          <w:p w14:paraId="1E1F8F14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Ethery </w:t>
            </w:r>
          </w:p>
          <w:p w14:paraId="3BC0B537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Karbonylové sloučeniny</w:t>
            </w:r>
          </w:p>
          <w:p w14:paraId="6AF4D0F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aldehydy,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ketony</w:t>
            </w:r>
          </w:p>
          <w:p w14:paraId="4D025F83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názvosloví, příprava</w:t>
            </w:r>
          </w:p>
          <w:p w14:paraId="6F170A1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chemické vlastnosti</w:t>
            </w:r>
          </w:p>
          <w:p w14:paraId="61EBFF75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použití </w:t>
            </w:r>
          </w:p>
          <w:p w14:paraId="35B40E56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Karboxylové kyseliny</w:t>
            </w:r>
          </w:p>
          <w:p w14:paraId="5796C31F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klasifikace, názvosloví</w:t>
            </w:r>
          </w:p>
          <w:p w14:paraId="4DC859D9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výskyt, fyzikální a chemické vlastnosti</w:t>
            </w:r>
          </w:p>
          <w:p w14:paraId="1A2BAEA7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výroba a použití významných kyselin</w:t>
            </w:r>
          </w:p>
          <w:p w14:paraId="18D807D3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Deriváty karboxylových kyselin –funkční a substituční</w:t>
            </w:r>
          </w:p>
          <w:p w14:paraId="32B0E43F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Funkční deriváty – soli, estery,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</w:rPr>
              <w:t>anhydridy, halogenidy, amidy</w:t>
            </w:r>
          </w:p>
          <w:p w14:paraId="47312060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 xml:space="preserve">Substituční deriváty – </w:t>
            </w:r>
            <w:proofErr w:type="spellStart"/>
            <w:r>
              <w:rPr>
                <w:rFonts w:ascii="Calibri" w:hAnsi="Calibri" w:cs="Calibri"/>
              </w:rPr>
              <w:t>halogenkyseliny</w:t>
            </w:r>
            <w:proofErr w:type="spellEnd"/>
            <w:r>
              <w:rPr>
                <w:rFonts w:ascii="Calibri" w:hAnsi="Calibri" w:cs="Calibri"/>
              </w:rPr>
              <w:t>,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ketokyseliny</w:t>
            </w:r>
            <w:proofErr w:type="spellEnd"/>
            <w:r>
              <w:rPr>
                <w:rFonts w:ascii="Calibri" w:hAnsi="Calibri" w:cs="Calibri"/>
              </w:rPr>
              <w:t xml:space="preserve">, aminokyseliny, </w:t>
            </w:r>
            <w:proofErr w:type="spellStart"/>
            <w:r>
              <w:rPr>
                <w:rFonts w:ascii="Calibri" w:hAnsi="Calibri" w:cs="Calibri"/>
              </w:rPr>
              <w:t>hydroxykyseliny</w:t>
            </w:r>
            <w:proofErr w:type="spellEnd"/>
          </w:p>
          <w:p w14:paraId="42B3D466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</w:rPr>
              <w:t>Organokovové sloučeniny</w:t>
            </w:r>
          </w:p>
          <w:p w14:paraId="07E81883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Syntetické makromolekulární látky</w:t>
            </w:r>
          </w:p>
          <w:p w14:paraId="6E0109B1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charakteristika, klasifikace</w:t>
            </w:r>
          </w:p>
          <w:p w14:paraId="38DDBCAB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polyadiční</w:t>
            </w:r>
            <w:proofErr w:type="spellEnd"/>
            <w:r>
              <w:rPr>
                <w:rFonts w:ascii="Calibri" w:hAnsi="Calibri" w:cs="Calibri"/>
              </w:rPr>
              <w:t xml:space="preserve"> produkty /plasty, elastomery/</w:t>
            </w:r>
          </w:p>
          <w:p w14:paraId="2D9BBF38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polykondenzační produkty (polyestery, </w:t>
            </w:r>
            <w:proofErr w:type="spellStart"/>
            <w:r>
              <w:rPr>
                <w:rFonts w:ascii="Calibri" w:hAnsi="Calibri" w:cs="Calibri"/>
              </w:rPr>
              <w:t>polamidy</w:t>
            </w:r>
            <w:proofErr w:type="spellEnd"/>
            <w:r>
              <w:rPr>
                <w:rFonts w:ascii="Calibri" w:hAnsi="Calibri" w:cs="Calibri"/>
              </w:rPr>
              <w:t xml:space="preserve">, fenoplasty a </w:t>
            </w:r>
            <w:proofErr w:type="spellStart"/>
            <w:r>
              <w:rPr>
                <w:rFonts w:ascii="Calibri" w:hAnsi="Calibri" w:cs="Calibri"/>
              </w:rPr>
              <w:t>animoplasty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  <w:p w14:paraId="4B038BAE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Léčiva, pesticidy </w:t>
            </w:r>
          </w:p>
        </w:tc>
        <w:tc>
          <w:tcPr>
            <w:tcW w:w="3282" w:type="dxa"/>
          </w:tcPr>
          <w:p w14:paraId="62125EDC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5CE1727" w14:textId="77777777" w:rsidR="00944DB9" w:rsidRDefault="00944DB9" w:rsidP="00944D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  <w:b/>
              </w:rPr>
              <w:t xml:space="preserve"> – </w:t>
            </w:r>
            <w:r>
              <w:rPr>
                <w:rFonts w:ascii="Calibri" w:hAnsi="Calibri" w:cs="Calibri"/>
              </w:rPr>
              <w:t>Ekologie – halogenderiváty (freony), ozonosféra</w:t>
            </w:r>
          </w:p>
          <w:p w14:paraId="7E5B2F52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B335C3F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EVN (Člověk a životní prostředí, Životní prostředí regionu a České republiky)</w:t>
            </w:r>
          </w:p>
          <w:p w14:paraId="4C668F50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</w:p>
          <w:p w14:paraId="1594D345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(Sociální komunikace)</w:t>
            </w:r>
          </w:p>
          <w:p w14:paraId="0979C46D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</w:p>
          <w:p w14:paraId="1F715295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OSV (Sebereg</w:t>
            </w:r>
            <w:r w:rsidR="00F748E7">
              <w:rPr>
                <w:rFonts w:ascii="Calibri" w:hAnsi="Calibri" w:cs="Calibri"/>
                <w:b/>
              </w:rPr>
              <w:t>ulace, organizační dovednosti a </w:t>
            </w:r>
            <w:r>
              <w:rPr>
                <w:rFonts w:ascii="Calibri" w:hAnsi="Calibri" w:cs="Calibri"/>
                <w:b/>
              </w:rPr>
              <w:t xml:space="preserve">efektivní řešení problémů) </w:t>
            </w:r>
            <w:r>
              <w:rPr>
                <w:rFonts w:ascii="Calibri" w:hAnsi="Calibri" w:cs="Calibri"/>
              </w:rPr>
              <w:t>– laboratorní práce</w:t>
            </w:r>
          </w:p>
          <w:p w14:paraId="5979CE7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0F23E6A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(Spolupráce a soutěž)</w:t>
            </w:r>
          </w:p>
        </w:tc>
      </w:tr>
      <w:tr w:rsidR="00944DB9" w14:paraId="0DC624DD" w14:textId="77777777">
        <w:tc>
          <w:tcPr>
            <w:tcW w:w="807" w:type="dxa"/>
          </w:tcPr>
          <w:p w14:paraId="3D8B431D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72" w:type="dxa"/>
          </w:tcPr>
          <w:p w14:paraId="229A75BF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Chemie přírodních látek</w:t>
            </w:r>
          </w:p>
        </w:tc>
        <w:tc>
          <w:tcPr>
            <w:tcW w:w="4225" w:type="dxa"/>
          </w:tcPr>
          <w:p w14:paraId="1AA3DB6F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charakterizuje základní zástupce této skupiny</w:t>
            </w:r>
          </w:p>
          <w:p w14:paraId="1B25E9E6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význam pyrrolu, pyridinu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jejich derivátů</w:t>
            </w:r>
          </w:p>
          <w:p w14:paraId="188AD55A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dusíkaté baze v nukleových kyselinách</w:t>
            </w:r>
          </w:p>
          <w:p w14:paraId="2127AB66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9E72965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42BCA28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1EF7186E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0870FAC6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strukturu a funkci sloučenin nezbytných pro důležité chemické procesy probíhající v organismech</w:t>
            </w:r>
          </w:p>
          <w:p w14:paraId="715123FE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zapíše vznik jednoduchého tuku</w:t>
            </w:r>
          </w:p>
          <w:p w14:paraId="50DEAB9A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proces zmýdelnění a prací účinky mýdla</w:t>
            </w:r>
          </w:p>
          <w:p w14:paraId="096A152E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uvede příklady vosků a složitých tuků a zhodnotí jejich význam</w:t>
            </w:r>
          </w:p>
          <w:p w14:paraId="45BB3E35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objasní strukturu a funkci sacharidů</w:t>
            </w:r>
          </w:p>
          <w:p w14:paraId="3B4E4F72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rozliší základní monosacharidy</w:t>
            </w:r>
          </w:p>
          <w:p w14:paraId="464A9A3C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používá cyklické vzorce gluk</w:t>
            </w:r>
            <w:r w:rsidR="005B5A59">
              <w:rPr>
                <w:rFonts w:ascii="Calibri" w:hAnsi="Calibri" w:cs="Calibri"/>
              </w:rPr>
              <w:t>ózy</w:t>
            </w:r>
            <w:r>
              <w:rPr>
                <w:rFonts w:ascii="Calibri" w:hAnsi="Calibri" w:cs="Calibri"/>
              </w:rPr>
              <w:t xml:space="preserve"> </w:t>
            </w:r>
            <w:r w:rsidR="00F748E7">
              <w:rPr>
                <w:rFonts w:ascii="Calibri" w:hAnsi="Calibri" w:cs="Calibri"/>
              </w:rPr>
              <w:t>k </w:t>
            </w:r>
            <w:r>
              <w:rPr>
                <w:rFonts w:ascii="Calibri" w:hAnsi="Calibri" w:cs="Calibri"/>
              </w:rPr>
              <w:t>vysvětlení typických chemických vlastností</w:t>
            </w:r>
          </w:p>
          <w:p w14:paraId="370BD720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podstatu redukujících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neredukujících cukrů</w:t>
            </w:r>
          </w:p>
          <w:p w14:paraId="5C48AC9B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zhodnotí význam sacharidů</w:t>
            </w:r>
          </w:p>
          <w:p w14:paraId="6B12A92C" w14:textId="77777777" w:rsidR="00944DB9" w:rsidRDefault="00944DB9" w:rsidP="00944DB9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  <w:p w14:paraId="45F0E848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neutrální, kyselou a zásaditou AMK</w:t>
            </w:r>
          </w:p>
          <w:p w14:paraId="460BF031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vytvoří konkrétní </w:t>
            </w:r>
            <w:proofErr w:type="spellStart"/>
            <w:r>
              <w:rPr>
                <w:rFonts w:ascii="Calibri" w:hAnsi="Calibri" w:cs="Calibri"/>
              </w:rPr>
              <w:t>dipeptid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tripeptid</w:t>
            </w:r>
            <w:proofErr w:type="spellEnd"/>
          </w:p>
          <w:p w14:paraId="530A6011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funkci a strukturu bílkovin</w:t>
            </w:r>
          </w:p>
          <w:p w14:paraId="501444F7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podstatu denaturace bílkovin</w:t>
            </w:r>
          </w:p>
          <w:p w14:paraId="34A69AF0" w14:textId="77777777" w:rsidR="00944DB9" w:rsidRDefault="00944DB9" w:rsidP="0049784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princip deaminace AMK</w:t>
            </w:r>
          </w:p>
        </w:tc>
        <w:tc>
          <w:tcPr>
            <w:tcW w:w="4132" w:type="dxa"/>
          </w:tcPr>
          <w:p w14:paraId="7692AF8B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Heterocykly</w:t>
            </w:r>
          </w:p>
          <w:p w14:paraId="746556D6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charakteristika, rozdělení, výskyt</w:t>
            </w:r>
          </w:p>
          <w:p w14:paraId="6EC14CF2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chemické vlastnosti pětičlenných a šestičlenných heterocyklů</w:t>
            </w:r>
          </w:p>
          <w:p w14:paraId="08B1CDD6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Alkaloidy</w:t>
            </w:r>
          </w:p>
          <w:p w14:paraId="28325034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rozdělení podle obsaženého heterocyklu</w:t>
            </w:r>
          </w:p>
          <w:p w14:paraId="2D3B9CFB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vlastnosti, použití, zneužití</w:t>
            </w:r>
          </w:p>
          <w:p w14:paraId="6302049A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Lipidy </w:t>
            </w:r>
          </w:p>
          <w:p w14:paraId="5F77635B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charakteristika, vlastnosti, význam</w:t>
            </w:r>
          </w:p>
          <w:p w14:paraId="022B8AFB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rozdělení (</w:t>
            </w:r>
            <w:proofErr w:type="spellStart"/>
            <w:r>
              <w:rPr>
                <w:rFonts w:ascii="Calibri" w:hAnsi="Calibri" w:cs="Calibri"/>
              </w:rPr>
              <w:t>acylglyceroly</w:t>
            </w:r>
            <w:proofErr w:type="spellEnd"/>
            <w:r>
              <w:rPr>
                <w:rFonts w:ascii="Calibri" w:hAnsi="Calibri" w:cs="Calibri"/>
              </w:rPr>
              <w:t>, vosky, složité lipidy)</w:t>
            </w:r>
          </w:p>
          <w:p w14:paraId="5B7F6865" w14:textId="77777777" w:rsidR="00944DB9" w:rsidRDefault="00F748E7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hydrolýza tuků – kyselá a </w:t>
            </w:r>
            <w:r w:rsidR="00944DB9">
              <w:rPr>
                <w:rFonts w:ascii="Calibri" w:hAnsi="Calibri" w:cs="Calibri"/>
              </w:rPr>
              <w:t>zásaditá (detergenty)</w:t>
            </w:r>
          </w:p>
          <w:p w14:paraId="41D4C0C9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Sacharidy</w:t>
            </w:r>
            <w:r>
              <w:rPr>
                <w:rFonts w:ascii="Calibri" w:hAnsi="Calibri" w:cs="Calibri"/>
              </w:rPr>
              <w:t xml:space="preserve"> (cukry)</w:t>
            </w:r>
          </w:p>
          <w:p w14:paraId="19F4C48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výskyt a vznik v přírodě</w:t>
            </w:r>
          </w:p>
          <w:p w14:paraId="5E250D6B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význam, klasifikace</w:t>
            </w:r>
          </w:p>
          <w:p w14:paraId="4E80A48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lineární a cyklické formy základních monosacharidů</w:t>
            </w:r>
          </w:p>
          <w:p w14:paraId="38359788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chemické vlastnosti glukózy</w:t>
            </w:r>
          </w:p>
          <w:p w14:paraId="7B02FBDE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disacharidy (sacharóza, maltóza,</w:t>
            </w:r>
            <w:r w:rsidR="00F748E7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laktóza)</w:t>
            </w:r>
          </w:p>
          <w:p w14:paraId="3C856E15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polysacharidy (škrob, celulóza, glykogen)</w:t>
            </w:r>
          </w:p>
          <w:p w14:paraId="65DCEDF9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Bílkoviny </w:t>
            </w:r>
            <w:r>
              <w:rPr>
                <w:rFonts w:ascii="Calibri" w:hAnsi="Calibri" w:cs="Calibri"/>
              </w:rPr>
              <w:t>(proteiny)</w:t>
            </w:r>
          </w:p>
          <w:p w14:paraId="67A25B32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charakteristika a biologický význam</w:t>
            </w:r>
          </w:p>
          <w:p w14:paraId="5A918306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aminokyseliny, peptidy</w:t>
            </w:r>
          </w:p>
          <w:p w14:paraId="1B5C72AB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struktura bílkovin</w:t>
            </w:r>
          </w:p>
          <w:p w14:paraId="44A7DCC4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denaturace bílkovin</w:t>
            </w:r>
          </w:p>
          <w:p w14:paraId="76CD3274" w14:textId="77777777" w:rsidR="00944DB9" w:rsidRDefault="00944DB9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rozdělení bílkovin</w:t>
            </w:r>
          </w:p>
        </w:tc>
        <w:tc>
          <w:tcPr>
            <w:tcW w:w="3282" w:type="dxa"/>
          </w:tcPr>
          <w:p w14:paraId="3915718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6B0CC0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78F80FB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753FA9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BC26CA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CCEC95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40EC872" w14:textId="77777777" w:rsidR="00944DB9" w:rsidRDefault="00944DB9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Výchova ke zdraví</w:t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b/>
              </w:rPr>
              <w:t>(rizika ohrožující zdraví a jejich prevence)</w:t>
            </w:r>
            <w:r>
              <w:rPr>
                <w:rFonts w:ascii="Calibri" w:hAnsi="Calibri" w:cs="Calibri"/>
              </w:rPr>
              <w:t xml:space="preserve"> – integrace </w:t>
            </w:r>
          </w:p>
          <w:p w14:paraId="762CC64E" w14:textId="77777777" w:rsidR="00944DB9" w:rsidRDefault="00F748E7" w:rsidP="00944DB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učiva výroba, držení a </w:t>
            </w:r>
            <w:r w:rsidR="00944DB9">
              <w:rPr>
                <w:rFonts w:ascii="Calibri" w:hAnsi="Calibri" w:cs="Calibri"/>
              </w:rPr>
              <w:t>zprostředkování nelegálních návykových látek</w:t>
            </w:r>
          </w:p>
          <w:p w14:paraId="2EC0992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DBFEF3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74800F8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059FF9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7AF00F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FC618DF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3DB4DB9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E58C249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E225E96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79361D4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C1CEAD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0C6A185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D3594F4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6BA0476E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7EE12B49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F46981E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  <w:t xml:space="preserve">– </w:t>
            </w:r>
            <w:r w:rsidR="005B5A59">
              <w:rPr>
                <w:rFonts w:ascii="Calibri" w:hAnsi="Calibri" w:cs="Calibri"/>
              </w:rPr>
              <w:t>b</w:t>
            </w:r>
            <w:r>
              <w:rPr>
                <w:rFonts w:ascii="Calibri" w:hAnsi="Calibri" w:cs="Calibri"/>
              </w:rPr>
              <w:t>iologie člověka</w:t>
            </w:r>
          </w:p>
          <w:p w14:paraId="72466F7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32F2DC1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13FB12F7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22135D02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5BE3CFF2" w14:textId="77777777" w:rsidR="00944DB9" w:rsidRDefault="00944DB9" w:rsidP="00944DB9">
            <w:pPr>
              <w:rPr>
                <w:rFonts w:ascii="Calibri" w:hAnsi="Calibri" w:cs="Calibri"/>
              </w:rPr>
            </w:pPr>
          </w:p>
          <w:p w14:paraId="4DAD55EC" w14:textId="77777777" w:rsidR="00944DB9" w:rsidRDefault="00944DB9" w:rsidP="00944DB9">
            <w:pPr>
              <w:rPr>
                <w:rFonts w:ascii="Calibri" w:hAnsi="Calibri" w:cs="Calibri"/>
              </w:rPr>
            </w:pPr>
          </w:p>
        </w:tc>
      </w:tr>
      <w:tr w:rsidR="00497844" w14:paraId="7F95DE5F" w14:textId="77777777">
        <w:tc>
          <w:tcPr>
            <w:tcW w:w="807" w:type="dxa"/>
          </w:tcPr>
          <w:p w14:paraId="0580FBDE" w14:textId="77777777" w:rsidR="00497844" w:rsidRDefault="00497844" w:rsidP="00944DB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4.</w:t>
            </w:r>
          </w:p>
        </w:tc>
        <w:tc>
          <w:tcPr>
            <w:tcW w:w="1772" w:type="dxa"/>
          </w:tcPr>
          <w:p w14:paraId="404B355C" w14:textId="77777777" w:rsidR="00497844" w:rsidRDefault="00497844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Chemie přírodních látek</w:t>
            </w:r>
          </w:p>
        </w:tc>
        <w:tc>
          <w:tcPr>
            <w:tcW w:w="4225" w:type="dxa"/>
          </w:tcPr>
          <w:p w14:paraId="204AEFBA" w14:textId="77777777" w:rsidR="00497844" w:rsidRDefault="00497844" w:rsidP="0049784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složení základní stavební jednotky</w:t>
            </w:r>
          </w:p>
          <w:p w14:paraId="75DB7C39" w14:textId="77777777" w:rsidR="00497844" w:rsidRDefault="00497844" w:rsidP="0049784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rozliší složení DNA a RNA</w:t>
            </w:r>
          </w:p>
        </w:tc>
        <w:tc>
          <w:tcPr>
            <w:tcW w:w="4132" w:type="dxa"/>
          </w:tcPr>
          <w:p w14:paraId="003985C1" w14:textId="77777777" w:rsidR="00497844" w:rsidRDefault="00497844" w:rsidP="0049784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Nukleové kyseliny</w:t>
            </w:r>
          </w:p>
          <w:p w14:paraId="39CCF815" w14:textId="77777777" w:rsidR="00497844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charakteristika a biologický význam NA</w:t>
            </w:r>
          </w:p>
          <w:p w14:paraId="0756159A" w14:textId="77777777" w:rsidR="00497844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nukleotid, ATP</w:t>
            </w:r>
          </w:p>
          <w:p w14:paraId="0C8759E3" w14:textId="77777777" w:rsidR="00497844" w:rsidRDefault="00497844" w:rsidP="00497844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struktura DNA</w:t>
            </w:r>
          </w:p>
          <w:p w14:paraId="3F9021FF" w14:textId="77777777" w:rsidR="00497844" w:rsidRDefault="00497844" w:rsidP="00497844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druhy RNA a jejich funkce</w:t>
            </w:r>
          </w:p>
        </w:tc>
        <w:tc>
          <w:tcPr>
            <w:tcW w:w="3282" w:type="dxa"/>
          </w:tcPr>
          <w:p w14:paraId="177506E3" w14:textId="77777777" w:rsidR="00497844" w:rsidRDefault="00497844" w:rsidP="00944D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t>Bi</w:t>
            </w:r>
            <w:proofErr w:type="spellEnd"/>
            <w:r>
              <w:rPr>
                <w:rFonts w:ascii="Calibri" w:hAnsi="Calibri" w:cs="Calibri"/>
              </w:rPr>
              <w:t xml:space="preserve"> - genetika</w:t>
            </w:r>
          </w:p>
        </w:tc>
      </w:tr>
      <w:tr w:rsidR="00944DB9" w14:paraId="25539F36" w14:textId="77777777">
        <w:tc>
          <w:tcPr>
            <w:tcW w:w="807" w:type="dxa"/>
          </w:tcPr>
          <w:p w14:paraId="3380CD49" w14:textId="77777777" w:rsidR="00944DB9" w:rsidRDefault="00944DB9" w:rsidP="00944DB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72" w:type="dxa"/>
          </w:tcPr>
          <w:p w14:paraId="6F503D36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Biochemie</w:t>
            </w:r>
          </w:p>
        </w:tc>
        <w:tc>
          <w:tcPr>
            <w:tcW w:w="4225" w:type="dxa"/>
          </w:tcPr>
          <w:p w14:paraId="74493CB2" w14:textId="77777777" w:rsidR="00944DB9" w:rsidRDefault="00944DB9" w:rsidP="00944DB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základní metabolické procesy</w:t>
            </w:r>
          </w:p>
          <w:p w14:paraId="38AA7113" w14:textId="77777777" w:rsidR="00944DB9" w:rsidRDefault="00944DB9" w:rsidP="00944DB9">
            <w:pPr>
              <w:numPr>
                <w:ilvl w:val="0"/>
                <w:numId w:val="9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popíše anaerobní a aerobní glykolýzu</w:t>
            </w:r>
          </w:p>
          <w:p w14:paraId="7DC0BBD7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vysvětlí princip replikace, transkripce a translace</w:t>
            </w:r>
          </w:p>
        </w:tc>
        <w:tc>
          <w:tcPr>
            <w:tcW w:w="4132" w:type="dxa"/>
          </w:tcPr>
          <w:p w14:paraId="65F3346B" w14:textId="77777777" w:rsidR="00944DB9" w:rsidRDefault="00944DB9" w:rsidP="00944DB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Biochemické cykly</w:t>
            </w:r>
          </w:p>
          <w:p w14:paraId="3E2EDCE4" w14:textId="77777777" w:rsidR="00944DB9" w:rsidRDefault="00944DB9" w:rsidP="00944DB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úvod do biochemie</w:t>
            </w:r>
          </w:p>
          <w:p w14:paraId="26DCDF83" w14:textId="77777777" w:rsidR="00944DB9" w:rsidRDefault="00944DB9" w:rsidP="00944DB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enzymy</w:t>
            </w:r>
          </w:p>
          <w:p w14:paraId="02775F6A" w14:textId="77777777" w:rsidR="00944DB9" w:rsidRDefault="00944DB9" w:rsidP="00944DB9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vitamíny, hormony</w:t>
            </w:r>
          </w:p>
          <w:p w14:paraId="3894092D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metabolismus a biosyntéza sacharidů </w:t>
            </w:r>
          </w:p>
          <w:p w14:paraId="2230C883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metabolismus a biosyntéza tuků</w:t>
            </w:r>
          </w:p>
          <w:p w14:paraId="448906CE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metabolismus bílkovin</w:t>
            </w:r>
          </w:p>
          <w:p w14:paraId="57D6F609" w14:textId="77777777" w:rsidR="00944DB9" w:rsidRDefault="00944DB9" w:rsidP="00944DB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přenos genetické informace a</w:t>
            </w:r>
            <w:r w:rsidR="00F748E7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proteosyntéza</w:t>
            </w:r>
          </w:p>
        </w:tc>
        <w:tc>
          <w:tcPr>
            <w:tcW w:w="3282" w:type="dxa"/>
          </w:tcPr>
          <w:p w14:paraId="6CA99201" w14:textId="77777777" w:rsidR="00944DB9" w:rsidRDefault="00944DB9" w:rsidP="00944DB9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b/>
              </w:rPr>
              <w:lastRenderedPageBreak/>
              <w:t>Bi</w:t>
            </w:r>
            <w:proofErr w:type="spellEnd"/>
            <w:r>
              <w:rPr>
                <w:rFonts w:ascii="Calibri" w:hAnsi="Calibri" w:cs="Calibri"/>
              </w:rPr>
              <w:t xml:space="preserve"> – metabolismus, trávení, buňka, zdravá výživa, žlázy s vnitřní sekrecí, trávicí soustava</w:t>
            </w:r>
          </w:p>
          <w:p w14:paraId="40532F4B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(Spolupráce a soutěž)</w:t>
            </w:r>
          </w:p>
          <w:p w14:paraId="524A1EB2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OSV (Sebereg</w:t>
            </w:r>
            <w:r w:rsidR="00F748E7">
              <w:rPr>
                <w:rFonts w:ascii="Calibri" w:hAnsi="Calibri" w:cs="Calibri"/>
                <w:b/>
              </w:rPr>
              <w:t>ulace, organizační dovednosti a </w:t>
            </w:r>
            <w:r>
              <w:rPr>
                <w:rFonts w:ascii="Calibri" w:hAnsi="Calibri" w:cs="Calibri"/>
                <w:b/>
              </w:rPr>
              <w:t>efektivní řešení problémů)</w:t>
            </w:r>
          </w:p>
          <w:p w14:paraId="00887353" w14:textId="77777777" w:rsidR="00944DB9" w:rsidRDefault="00944DB9" w:rsidP="00944DB9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OSV (Sociální komunikace)</w:t>
            </w:r>
          </w:p>
          <w:p w14:paraId="0DBCF6C5" w14:textId="77777777" w:rsidR="00944DB9" w:rsidRDefault="00944DB9" w:rsidP="00944DB9">
            <w:pPr>
              <w:rPr>
                <w:rFonts w:ascii="Calibri" w:hAnsi="Calibri" w:cs="Calibri"/>
              </w:rPr>
            </w:pPr>
          </w:p>
        </w:tc>
      </w:tr>
    </w:tbl>
    <w:p w14:paraId="140FB013" w14:textId="77777777" w:rsidR="0086196D" w:rsidRDefault="0086196D" w:rsidP="00113474">
      <w:pPr>
        <w:rPr>
          <w:rFonts w:ascii="Calibri" w:hAnsi="Calibri" w:cs="Calibri"/>
        </w:rPr>
      </w:pPr>
    </w:p>
    <w:sectPr w:rsidR="0086196D" w:rsidSect="00314697">
      <w:headerReference w:type="default" r:id="rId9"/>
      <w:footerReference w:type="default" r:id="rId10"/>
      <w:pgSz w:w="16838" w:h="11906" w:orient="landscape" w:code="9"/>
      <w:pgMar w:top="1021" w:right="1134" w:bottom="102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1B360" w14:textId="77777777" w:rsidR="003F4779" w:rsidRDefault="003F4779">
      <w:r>
        <w:separator/>
      </w:r>
    </w:p>
  </w:endnote>
  <w:endnote w:type="continuationSeparator" w:id="0">
    <w:p w14:paraId="2A097812" w14:textId="77777777" w:rsidR="003F4779" w:rsidRDefault="003F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877DF" w14:textId="77777777" w:rsidR="005B5A59" w:rsidRDefault="005B5A59">
    <w:pPr>
      <w:pStyle w:val="Zpat"/>
      <w:rPr>
        <w:rFonts w:ascii="Calibri" w:hAnsi="Calibri" w:cs="Calibri"/>
        <w:b/>
      </w:rPr>
    </w:pPr>
  </w:p>
  <w:p w14:paraId="7F4BA4F0" w14:textId="7882C7C1" w:rsidR="005B5A59" w:rsidRDefault="005B5A59" w:rsidP="000B7FC0">
    <w:pPr>
      <w:pStyle w:val="Zpat"/>
      <w:tabs>
        <w:tab w:val="clear" w:pos="9072"/>
        <w:tab w:val="right" w:pos="9781"/>
      </w:tabs>
      <w:rPr>
        <w:rFonts w:ascii="Calibri" w:hAnsi="Calibri" w:cs="Calibri"/>
        <w:b/>
      </w:rPr>
    </w:pPr>
    <w:r>
      <w:rPr>
        <w:rFonts w:ascii="Calibri" w:hAnsi="Calibri" w:cs="Calibri"/>
        <w:b/>
      </w:rPr>
      <w:t>E.3.2</w:t>
    </w:r>
    <w:r w:rsidR="00314697">
      <w:rPr>
        <w:rFonts w:ascii="Calibri" w:hAnsi="Calibri" w:cs="Calibri"/>
        <w:b/>
      </w:rPr>
      <w:tab/>
    </w:r>
    <w:r w:rsidR="00314697">
      <w:rPr>
        <w:rFonts w:ascii="Calibri" w:hAnsi="Calibri" w:cs="Calibri"/>
        <w:b/>
      </w:rPr>
      <w:tab/>
    </w:r>
    <w:r w:rsidR="00314697" w:rsidRPr="00314697">
      <w:rPr>
        <w:rFonts w:ascii="Calibri" w:hAnsi="Calibri" w:cs="Calibri"/>
        <w:b/>
        <w:bCs/>
      </w:rPr>
      <w:t xml:space="preserve">Strana </w:t>
    </w:r>
    <w:r w:rsidR="00314697" w:rsidRPr="00314697">
      <w:rPr>
        <w:rFonts w:ascii="Calibri" w:hAnsi="Calibri" w:cs="Calibri"/>
        <w:b/>
        <w:bCs/>
      </w:rPr>
      <w:fldChar w:fldCharType="begin"/>
    </w:r>
    <w:r w:rsidR="00314697" w:rsidRPr="00314697">
      <w:rPr>
        <w:rFonts w:ascii="Calibri" w:hAnsi="Calibri" w:cs="Calibri"/>
        <w:b/>
        <w:bCs/>
      </w:rPr>
      <w:instrText xml:space="preserve"> PAGE </w:instrText>
    </w:r>
    <w:r w:rsidR="00314697" w:rsidRPr="00314697">
      <w:rPr>
        <w:rFonts w:ascii="Calibri" w:hAnsi="Calibri" w:cs="Calibri"/>
        <w:b/>
        <w:bCs/>
      </w:rPr>
      <w:fldChar w:fldCharType="separate"/>
    </w:r>
    <w:r w:rsidR="00314697" w:rsidRPr="00314697">
      <w:rPr>
        <w:rFonts w:ascii="Calibri" w:hAnsi="Calibri" w:cs="Calibri"/>
        <w:b/>
        <w:bCs/>
      </w:rPr>
      <w:t>1</w:t>
    </w:r>
    <w:r w:rsidR="00314697" w:rsidRPr="00314697">
      <w:rPr>
        <w:rFonts w:ascii="Calibri" w:hAnsi="Calibri" w:cs="Calibri"/>
        <w:b/>
      </w:rPr>
      <w:fldChar w:fldCharType="end"/>
    </w:r>
    <w:r w:rsidR="00314697" w:rsidRPr="00314697">
      <w:rPr>
        <w:rFonts w:ascii="Calibri" w:hAnsi="Calibri" w:cs="Calibri"/>
        <w:b/>
        <w:bCs/>
      </w:rPr>
      <w:t xml:space="preserve"> z </w:t>
    </w:r>
    <w:r w:rsidR="00314697" w:rsidRPr="00314697">
      <w:rPr>
        <w:rFonts w:ascii="Calibri" w:hAnsi="Calibri" w:cs="Calibri"/>
        <w:b/>
        <w:bCs/>
      </w:rPr>
      <w:fldChar w:fldCharType="begin"/>
    </w:r>
    <w:r w:rsidR="00314697" w:rsidRPr="00314697">
      <w:rPr>
        <w:rFonts w:ascii="Calibri" w:hAnsi="Calibri" w:cs="Calibri"/>
        <w:b/>
        <w:bCs/>
      </w:rPr>
      <w:instrText xml:space="preserve"> NUMPAGES   \* MERGEFORMAT </w:instrText>
    </w:r>
    <w:r w:rsidR="00314697" w:rsidRPr="00314697">
      <w:rPr>
        <w:rFonts w:ascii="Calibri" w:hAnsi="Calibri" w:cs="Calibri"/>
        <w:b/>
        <w:bCs/>
      </w:rPr>
      <w:fldChar w:fldCharType="separate"/>
    </w:r>
    <w:r w:rsidR="00314697" w:rsidRPr="00314697">
      <w:rPr>
        <w:rFonts w:ascii="Calibri" w:hAnsi="Calibri" w:cs="Calibri"/>
        <w:b/>
        <w:bCs/>
      </w:rPr>
      <w:t>5</w:t>
    </w:r>
    <w:r w:rsidR="00314697" w:rsidRPr="00314697">
      <w:rPr>
        <w:rFonts w:ascii="Calibri" w:hAnsi="Calibri" w:cs="Calibri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085D" w14:textId="77777777" w:rsidR="000B7FC0" w:rsidRDefault="000B7FC0">
    <w:pPr>
      <w:pStyle w:val="Zpat"/>
      <w:rPr>
        <w:rFonts w:ascii="Calibri" w:hAnsi="Calibri" w:cs="Calibri"/>
        <w:b/>
      </w:rPr>
    </w:pPr>
  </w:p>
  <w:p w14:paraId="5A4B9021" w14:textId="1A94E805" w:rsidR="000B7FC0" w:rsidRDefault="000B7FC0" w:rsidP="000B7FC0">
    <w:pPr>
      <w:pStyle w:val="Zpat"/>
      <w:tabs>
        <w:tab w:val="clear" w:pos="9072"/>
        <w:tab w:val="right" w:pos="14175"/>
      </w:tabs>
      <w:rPr>
        <w:rFonts w:ascii="Calibri" w:hAnsi="Calibri" w:cs="Calibri"/>
        <w:b/>
      </w:rPr>
    </w:pPr>
    <w:r>
      <w:rPr>
        <w:rFonts w:ascii="Calibri" w:hAnsi="Calibri" w:cs="Calibri"/>
        <w:b/>
      </w:rPr>
      <w:t>E.3.2</w:t>
    </w:r>
    <w:r w:rsidR="00314697">
      <w:rPr>
        <w:rFonts w:ascii="Calibri" w:hAnsi="Calibri" w:cs="Calibri"/>
        <w:b/>
      </w:rPr>
      <w:tab/>
    </w:r>
    <w:r w:rsidR="00314697">
      <w:rPr>
        <w:rFonts w:ascii="Calibri" w:hAnsi="Calibri" w:cs="Calibri"/>
        <w:b/>
      </w:rPr>
      <w:tab/>
    </w:r>
    <w:r w:rsidR="00314697" w:rsidRPr="00314697">
      <w:rPr>
        <w:rFonts w:ascii="Calibri" w:hAnsi="Calibri" w:cs="Calibri"/>
        <w:b/>
        <w:bCs/>
      </w:rPr>
      <w:t xml:space="preserve">Strana </w:t>
    </w:r>
    <w:r w:rsidR="00314697" w:rsidRPr="00314697">
      <w:rPr>
        <w:rFonts w:ascii="Calibri" w:hAnsi="Calibri" w:cs="Calibri"/>
        <w:b/>
        <w:bCs/>
      </w:rPr>
      <w:fldChar w:fldCharType="begin"/>
    </w:r>
    <w:r w:rsidR="00314697" w:rsidRPr="00314697">
      <w:rPr>
        <w:rFonts w:ascii="Calibri" w:hAnsi="Calibri" w:cs="Calibri"/>
        <w:b/>
        <w:bCs/>
      </w:rPr>
      <w:instrText xml:space="preserve"> PAGE </w:instrText>
    </w:r>
    <w:r w:rsidR="00314697" w:rsidRPr="00314697">
      <w:rPr>
        <w:rFonts w:ascii="Calibri" w:hAnsi="Calibri" w:cs="Calibri"/>
        <w:b/>
        <w:bCs/>
      </w:rPr>
      <w:fldChar w:fldCharType="separate"/>
    </w:r>
    <w:r w:rsidR="00314697" w:rsidRPr="00314697">
      <w:rPr>
        <w:rFonts w:ascii="Calibri" w:hAnsi="Calibri" w:cs="Calibri"/>
        <w:b/>
        <w:bCs/>
      </w:rPr>
      <w:t>1</w:t>
    </w:r>
    <w:r w:rsidR="00314697" w:rsidRPr="00314697">
      <w:rPr>
        <w:rFonts w:ascii="Calibri" w:hAnsi="Calibri" w:cs="Calibri"/>
        <w:b/>
      </w:rPr>
      <w:fldChar w:fldCharType="end"/>
    </w:r>
    <w:r w:rsidR="00314697" w:rsidRPr="00314697">
      <w:rPr>
        <w:rFonts w:ascii="Calibri" w:hAnsi="Calibri" w:cs="Calibri"/>
        <w:b/>
        <w:bCs/>
      </w:rPr>
      <w:t xml:space="preserve"> z </w:t>
    </w:r>
    <w:r w:rsidR="00314697" w:rsidRPr="00314697">
      <w:rPr>
        <w:rFonts w:ascii="Calibri" w:hAnsi="Calibri" w:cs="Calibri"/>
        <w:b/>
        <w:bCs/>
      </w:rPr>
      <w:fldChar w:fldCharType="begin"/>
    </w:r>
    <w:r w:rsidR="00314697" w:rsidRPr="00314697">
      <w:rPr>
        <w:rFonts w:ascii="Calibri" w:hAnsi="Calibri" w:cs="Calibri"/>
        <w:b/>
        <w:bCs/>
      </w:rPr>
      <w:instrText xml:space="preserve"> NUMPAGES   \* MERGEFORMAT </w:instrText>
    </w:r>
    <w:r w:rsidR="00314697" w:rsidRPr="00314697">
      <w:rPr>
        <w:rFonts w:ascii="Calibri" w:hAnsi="Calibri" w:cs="Calibri"/>
        <w:b/>
        <w:bCs/>
      </w:rPr>
      <w:fldChar w:fldCharType="separate"/>
    </w:r>
    <w:r w:rsidR="00314697" w:rsidRPr="00314697">
      <w:rPr>
        <w:rFonts w:ascii="Calibri" w:hAnsi="Calibri" w:cs="Calibri"/>
        <w:b/>
        <w:bCs/>
      </w:rPr>
      <w:t>5</w:t>
    </w:r>
    <w:r w:rsidR="00314697" w:rsidRPr="00314697">
      <w:rPr>
        <w:rFonts w:ascii="Calibri" w:hAnsi="Calibri" w:cs="Calibri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F523" w14:textId="77777777" w:rsidR="003F4779" w:rsidRDefault="003F4779">
      <w:r>
        <w:separator/>
      </w:r>
    </w:p>
  </w:footnote>
  <w:footnote w:type="continuationSeparator" w:id="0">
    <w:p w14:paraId="3FBCA663" w14:textId="77777777" w:rsidR="003F4779" w:rsidRDefault="003F47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F3541" w14:textId="77777777" w:rsidR="005B5A59" w:rsidRDefault="005B5A59" w:rsidP="00494519">
    <w:pP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Školní vzdělávací program (ŠVP)</w:t>
    </w:r>
    <w:r>
      <w:rPr>
        <w:rFonts w:ascii="Calibri" w:hAnsi="Calibri" w:cs="Calibri"/>
      </w:rPr>
      <w:tab/>
      <w:t>Gymnázium Velké Meziříčí</w:t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</w:r>
    <w:r>
      <w:rPr>
        <w:rFonts w:ascii="Calibri" w:hAnsi="Calibri" w:cs="Calibri"/>
      </w:rPr>
      <w:tab/>
      <w:t>Gymnázium Velké Meziříčí</w:t>
    </w:r>
  </w:p>
  <w:p w14:paraId="3D5A722C" w14:textId="77777777" w:rsidR="00A2270D" w:rsidRDefault="005B5A59" w:rsidP="00494519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</w:rPr>
    </w:pPr>
    <w:r>
      <w:rPr>
        <w:rFonts w:ascii="Calibri" w:hAnsi="Calibri" w:cs="Calibri"/>
      </w:rPr>
      <w:t>pro vyšší stupeň osmiletého studia a čtyřleté studium</w:t>
    </w:r>
  </w:p>
  <w:p w14:paraId="53EAD348" w14:textId="643CF774" w:rsidR="005B5A59" w:rsidRDefault="00A2270D" w:rsidP="00494519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/>
      </w:rPr>
    </w:pPr>
    <w:r>
      <w:rPr>
        <w:rFonts w:ascii="Calibri" w:hAnsi="Calibri" w:cs="Calibri"/>
      </w:rPr>
      <w:t>od 1. 9. 2023, školní rok 2023/2024</w:t>
    </w:r>
    <w:r w:rsidR="005B5A59">
      <w:rPr>
        <w:rFonts w:ascii="Calibri" w:hAnsi="Calibri" w:cs="Calibri"/>
      </w:rPr>
      <w:tab/>
    </w:r>
    <w:r w:rsidR="005B5A59">
      <w:rPr>
        <w:rFonts w:ascii="Calibri" w:hAnsi="Calibri" w:cs="Calibri"/>
        <w:b/>
      </w:rPr>
      <w:t>C</w:t>
    </w:r>
    <w:r w:rsidR="000B7FC0">
      <w:rPr>
        <w:rFonts w:ascii="Calibri" w:hAnsi="Calibri" w:cs="Calibri"/>
        <w:b/>
      </w:rPr>
      <w:t>hemie</w:t>
    </w:r>
  </w:p>
  <w:p w14:paraId="740B8B9E" w14:textId="43ACB0F2" w:rsidR="00314697" w:rsidRPr="00314697" w:rsidRDefault="00314697" w:rsidP="00494519">
    <w:pPr>
      <w:pBdr>
        <w:bottom w:val="single" w:sz="4" w:space="1" w:color="auto"/>
      </w:pBdr>
      <w:tabs>
        <w:tab w:val="right" w:pos="9900"/>
      </w:tabs>
      <w:rPr>
        <w:rFonts w:ascii="Calibri" w:hAnsi="Calibri" w:cs="Calibri"/>
        <w:bCs/>
      </w:rPr>
    </w:pPr>
    <w:r w:rsidRPr="00314697">
      <w:rPr>
        <w:rFonts w:ascii="Calibri" w:hAnsi="Calibri" w:cs="Calibri"/>
        <w:bCs/>
      </w:rPr>
      <w:t>aktualizovaný a platný od 1. 1. 2026</w:t>
    </w:r>
  </w:p>
  <w:p w14:paraId="72B854BC" w14:textId="77777777" w:rsidR="005B5A59" w:rsidRDefault="005B5A59">
    <w:pPr>
      <w:pStyle w:val="Zhlav"/>
      <w:rPr>
        <w:rFonts w:ascii="Calibri" w:hAnsi="Calibri" w:cs="Calibr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A0FD" w14:textId="77777777" w:rsidR="005B5A59" w:rsidRDefault="005B5A59" w:rsidP="00494519">
    <w:pPr>
      <w:tabs>
        <w:tab w:val="right" w:pos="14317"/>
      </w:tabs>
    </w:pPr>
    <w:r>
      <w:t>Školní vzdělávací program (ŠVP)</w:t>
    </w:r>
    <w:r>
      <w:tab/>
      <w:t>Gymnázium Velké Meziříčí</w:t>
    </w:r>
  </w:p>
  <w:p w14:paraId="30D775C3" w14:textId="77777777" w:rsidR="00A2270D" w:rsidRDefault="005B5A59" w:rsidP="00494519">
    <w:pPr>
      <w:tabs>
        <w:tab w:val="right" w:pos="14317"/>
      </w:tabs>
    </w:pPr>
    <w:r>
      <w:t>pro vyšší stupeň osmiletého studia a čtyřleté studium</w:t>
    </w:r>
  </w:p>
  <w:p w14:paraId="47C8FF19" w14:textId="6960F373" w:rsidR="005B5A59" w:rsidRDefault="00A2270D" w:rsidP="00494519">
    <w:pPr>
      <w:tabs>
        <w:tab w:val="right" w:pos="14317"/>
      </w:tabs>
    </w:pPr>
    <w:r>
      <w:rPr>
        <w:rFonts w:ascii="Calibri" w:hAnsi="Calibri" w:cs="Calibri"/>
      </w:rPr>
      <w:t>od 1. 9. 2023, školní rok 2023/2024</w:t>
    </w:r>
    <w:r w:rsidR="005B5A59">
      <w:tab/>
    </w:r>
    <w:r w:rsidR="000B7FC0">
      <w:rPr>
        <w:b/>
      </w:rPr>
      <w:t>Chemie</w:t>
    </w:r>
  </w:p>
  <w:p w14:paraId="04EF3F39" w14:textId="2993E7CA" w:rsidR="005B5A59" w:rsidRPr="00314697" w:rsidRDefault="00314697">
    <w:pPr>
      <w:pStyle w:val="Zhlav"/>
      <w:rPr>
        <w:bCs/>
      </w:rPr>
    </w:pPr>
    <w:r w:rsidRPr="00314697">
      <w:rPr>
        <w:bCs/>
      </w:rPr>
      <w:t>aktualizovaný a platný od 1. 1.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0957"/>
    <w:multiLevelType w:val="hybridMultilevel"/>
    <w:tmpl w:val="22964B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BB54D91"/>
    <w:multiLevelType w:val="hybridMultilevel"/>
    <w:tmpl w:val="3A38E1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E232A"/>
    <w:multiLevelType w:val="hybridMultilevel"/>
    <w:tmpl w:val="C3366C04"/>
    <w:lvl w:ilvl="0" w:tplc="EA348C28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051BD0"/>
    <w:multiLevelType w:val="hybridMultilevel"/>
    <w:tmpl w:val="64F0CEF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50D5AED"/>
    <w:multiLevelType w:val="hybridMultilevel"/>
    <w:tmpl w:val="DAACAEAA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15785E2D"/>
    <w:multiLevelType w:val="hybridMultilevel"/>
    <w:tmpl w:val="A6FA71BE"/>
    <w:lvl w:ilvl="0" w:tplc="D5BC3F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2440C"/>
    <w:multiLevelType w:val="hybridMultilevel"/>
    <w:tmpl w:val="662E6BB0"/>
    <w:lvl w:ilvl="0" w:tplc="040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9" w15:restartNumberingAfterBreak="0">
    <w:nsid w:val="1C4A6936"/>
    <w:multiLevelType w:val="hybridMultilevel"/>
    <w:tmpl w:val="21FC238C"/>
    <w:lvl w:ilvl="0" w:tplc="C8286422">
      <w:start w:val="1"/>
      <w:numFmt w:val="bullet"/>
      <w:lvlText w:val=""/>
      <w:lvlJc w:val="left"/>
      <w:pPr>
        <w:tabs>
          <w:tab w:val="num" w:pos="874"/>
        </w:tabs>
        <w:ind w:left="87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28144D06"/>
    <w:multiLevelType w:val="hybridMultilevel"/>
    <w:tmpl w:val="63809C4E"/>
    <w:lvl w:ilvl="0" w:tplc="EA348C28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C8286422">
      <w:start w:val="1"/>
      <w:numFmt w:val="bullet"/>
      <w:lvlText w:val=""/>
      <w:lvlJc w:val="left"/>
      <w:pPr>
        <w:tabs>
          <w:tab w:val="num" w:pos="1424"/>
        </w:tabs>
        <w:ind w:left="142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9153226"/>
    <w:multiLevelType w:val="hybridMultilevel"/>
    <w:tmpl w:val="3A0079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97004"/>
    <w:multiLevelType w:val="hybridMultilevel"/>
    <w:tmpl w:val="6CDE1A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A038FD"/>
    <w:multiLevelType w:val="hybridMultilevel"/>
    <w:tmpl w:val="ECFE7474"/>
    <w:lvl w:ilvl="0" w:tplc="7D42D188">
      <w:start w:val="1"/>
      <w:numFmt w:val="bullet"/>
      <w:lvlText w:val="-"/>
      <w:lvlJc w:val="left"/>
      <w:pPr>
        <w:tabs>
          <w:tab w:val="num" w:pos="454"/>
        </w:tabs>
        <w:ind w:left="454" w:hanging="284"/>
      </w:pPr>
      <w:rPr>
        <w:rFonts w:ascii="Times New Roman" w:hAnsi="Times New Roman" w:cs="Times New Roman" w:hint="default"/>
      </w:rPr>
    </w:lvl>
    <w:lvl w:ilvl="1" w:tplc="EF3A3932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A348C28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96104"/>
    <w:multiLevelType w:val="hybridMultilevel"/>
    <w:tmpl w:val="5E82FCF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E76B96"/>
    <w:multiLevelType w:val="hybridMultilevel"/>
    <w:tmpl w:val="2D6278D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5E54DA"/>
    <w:multiLevelType w:val="hybridMultilevel"/>
    <w:tmpl w:val="B48C0EDC"/>
    <w:lvl w:ilvl="0" w:tplc="064A94F2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EA348C28">
      <w:start w:val="6"/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18" w15:restartNumberingAfterBreak="0">
    <w:nsid w:val="45144182"/>
    <w:multiLevelType w:val="hybridMultilevel"/>
    <w:tmpl w:val="BCCA4482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C4197"/>
    <w:multiLevelType w:val="hybridMultilevel"/>
    <w:tmpl w:val="E7648016"/>
    <w:lvl w:ilvl="0" w:tplc="EA348C28">
      <w:start w:val="6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0304E1"/>
    <w:multiLevelType w:val="multilevel"/>
    <w:tmpl w:val="76400988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961D71"/>
    <w:multiLevelType w:val="hybridMultilevel"/>
    <w:tmpl w:val="3F10A9E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0D1EF1"/>
    <w:multiLevelType w:val="hybridMultilevel"/>
    <w:tmpl w:val="245AF4E4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46FEA"/>
    <w:multiLevelType w:val="hybridMultilevel"/>
    <w:tmpl w:val="E7567B6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B158E"/>
    <w:multiLevelType w:val="hybridMultilevel"/>
    <w:tmpl w:val="CAA47646"/>
    <w:lvl w:ilvl="0" w:tplc="0405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EA348C28">
      <w:start w:val="6"/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3F4E0A"/>
    <w:multiLevelType w:val="multilevel"/>
    <w:tmpl w:val="C3366C04"/>
    <w:lvl w:ilvl="0">
      <w:start w:val="6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6CB95132"/>
    <w:multiLevelType w:val="multilevel"/>
    <w:tmpl w:val="CAA47646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6"/>
      <w:numFmt w:val="bullet"/>
      <w:lvlText w:val="-"/>
      <w:lvlJc w:val="left"/>
      <w:pPr>
        <w:tabs>
          <w:tab w:val="num" w:pos="1656"/>
        </w:tabs>
        <w:ind w:left="165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abstractNum w:abstractNumId="31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F393E"/>
    <w:multiLevelType w:val="hybridMultilevel"/>
    <w:tmpl w:val="5B8EC8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32895"/>
    <w:multiLevelType w:val="hybridMultilevel"/>
    <w:tmpl w:val="0B1480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C0583C"/>
    <w:multiLevelType w:val="hybridMultilevel"/>
    <w:tmpl w:val="7DAE0B82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F5527CD"/>
    <w:multiLevelType w:val="multilevel"/>
    <w:tmpl w:val="8760E8A2"/>
    <w:lvl w:ilvl="0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>
      <w:start w:val="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6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0773233">
    <w:abstractNumId w:val="5"/>
  </w:num>
  <w:num w:numId="2" w16cid:durableId="426315603">
    <w:abstractNumId w:val="12"/>
  </w:num>
  <w:num w:numId="3" w16cid:durableId="114099549">
    <w:abstractNumId w:val="20"/>
  </w:num>
  <w:num w:numId="4" w16cid:durableId="2119450812">
    <w:abstractNumId w:val="2"/>
  </w:num>
  <w:num w:numId="5" w16cid:durableId="707143911">
    <w:abstractNumId w:val="7"/>
  </w:num>
  <w:num w:numId="6" w16cid:durableId="1925651654">
    <w:abstractNumId w:val="14"/>
  </w:num>
  <w:num w:numId="7" w16cid:durableId="311102430">
    <w:abstractNumId w:val="15"/>
  </w:num>
  <w:num w:numId="8" w16cid:durableId="2069104676">
    <w:abstractNumId w:val="31"/>
  </w:num>
  <w:num w:numId="9" w16cid:durableId="90321707">
    <w:abstractNumId w:val="4"/>
  </w:num>
  <w:num w:numId="10" w16cid:durableId="1022366600">
    <w:abstractNumId w:val="24"/>
  </w:num>
  <w:num w:numId="11" w16cid:durableId="197208443">
    <w:abstractNumId w:val="22"/>
  </w:num>
  <w:num w:numId="12" w16cid:durableId="132675832">
    <w:abstractNumId w:val="33"/>
  </w:num>
  <w:num w:numId="13" w16cid:durableId="310058654">
    <w:abstractNumId w:val="25"/>
  </w:num>
  <w:num w:numId="14" w16cid:durableId="1347756068">
    <w:abstractNumId w:val="28"/>
  </w:num>
  <w:num w:numId="15" w16cid:durableId="812866599">
    <w:abstractNumId w:val="8"/>
  </w:num>
  <w:num w:numId="16" w16cid:durableId="2125150797">
    <w:abstractNumId w:val="34"/>
  </w:num>
  <w:num w:numId="17" w16cid:durableId="168200413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950725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576579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473296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342355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3066105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80848274">
    <w:abstractNumId w:val="16"/>
  </w:num>
  <w:num w:numId="24" w16cid:durableId="1986423886">
    <w:abstractNumId w:val="23"/>
  </w:num>
  <w:num w:numId="25" w16cid:durableId="1111557130">
    <w:abstractNumId w:val="9"/>
  </w:num>
  <w:num w:numId="26" w16cid:durableId="498811185">
    <w:abstractNumId w:val="3"/>
  </w:num>
  <w:num w:numId="27" w16cid:durableId="851380004">
    <w:abstractNumId w:val="19"/>
  </w:num>
  <w:num w:numId="28" w16cid:durableId="418603937">
    <w:abstractNumId w:val="10"/>
  </w:num>
  <w:num w:numId="29" w16cid:durableId="1937446411">
    <w:abstractNumId w:val="29"/>
  </w:num>
  <w:num w:numId="30" w16cid:durableId="1667435079">
    <w:abstractNumId w:val="6"/>
  </w:num>
  <w:num w:numId="31" w16cid:durableId="48042033">
    <w:abstractNumId w:val="21"/>
  </w:num>
  <w:num w:numId="32" w16cid:durableId="1843229672">
    <w:abstractNumId w:val="26"/>
  </w:num>
  <w:num w:numId="33" w16cid:durableId="1613438673">
    <w:abstractNumId w:val="18"/>
  </w:num>
  <w:num w:numId="34" w16cid:durableId="1566138992">
    <w:abstractNumId w:val="0"/>
  </w:num>
  <w:num w:numId="35" w16cid:durableId="874659851">
    <w:abstractNumId w:val="32"/>
  </w:num>
  <w:num w:numId="36" w16cid:durableId="773407532">
    <w:abstractNumId w:val="27"/>
  </w:num>
  <w:num w:numId="37" w16cid:durableId="836071155">
    <w:abstractNumId w:val="30"/>
  </w:num>
  <w:num w:numId="38" w16cid:durableId="764232684">
    <w:abstractNumId w:val="17"/>
  </w:num>
  <w:num w:numId="39" w16cid:durableId="167907279">
    <w:abstractNumId w:val="35"/>
  </w:num>
  <w:num w:numId="40" w16cid:durableId="970551124">
    <w:abstractNumId w:val="13"/>
  </w:num>
  <w:num w:numId="41" w16cid:durableId="873466559">
    <w:abstractNumId w:val="11"/>
  </w:num>
  <w:num w:numId="42" w16cid:durableId="10828003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5CD6"/>
    <w:rsid w:val="00032264"/>
    <w:rsid w:val="000530E0"/>
    <w:rsid w:val="000820D1"/>
    <w:rsid w:val="000A34AD"/>
    <w:rsid w:val="000B7FC0"/>
    <w:rsid w:val="000E12D1"/>
    <w:rsid w:val="000F2544"/>
    <w:rsid w:val="000F4D73"/>
    <w:rsid w:val="00113474"/>
    <w:rsid w:val="00140DFB"/>
    <w:rsid w:val="0018191C"/>
    <w:rsid w:val="001900EF"/>
    <w:rsid w:val="0019253A"/>
    <w:rsid w:val="001969CB"/>
    <w:rsid w:val="00200616"/>
    <w:rsid w:val="0021346B"/>
    <w:rsid w:val="00220556"/>
    <w:rsid w:val="00227303"/>
    <w:rsid w:val="002B35D2"/>
    <w:rsid w:val="002C173F"/>
    <w:rsid w:val="002C4725"/>
    <w:rsid w:val="002F0848"/>
    <w:rsid w:val="00314697"/>
    <w:rsid w:val="00321988"/>
    <w:rsid w:val="003579A4"/>
    <w:rsid w:val="003F4103"/>
    <w:rsid w:val="003F4779"/>
    <w:rsid w:val="004446CB"/>
    <w:rsid w:val="00492002"/>
    <w:rsid w:val="00494519"/>
    <w:rsid w:val="0049518E"/>
    <w:rsid w:val="00497844"/>
    <w:rsid w:val="004B5022"/>
    <w:rsid w:val="00582C9E"/>
    <w:rsid w:val="005851F3"/>
    <w:rsid w:val="005A2B10"/>
    <w:rsid w:val="005B5A59"/>
    <w:rsid w:val="005C3E24"/>
    <w:rsid w:val="0062695E"/>
    <w:rsid w:val="00684452"/>
    <w:rsid w:val="006A4C0F"/>
    <w:rsid w:val="00732F14"/>
    <w:rsid w:val="008064E1"/>
    <w:rsid w:val="00841EC9"/>
    <w:rsid w:val="008555CA"/>
    <w:rsid w:val="0086196D"/>
    <w:rsid w:val="008D1BE4"/>
    <w:rsid w:val="008F63B9"/>
    <w:rsid w:val="00900E8B"/>
    <w:rsid w:val="00933794"/>
    <w:rsid w:val="00944DB9"/>
    <w:rsid w:val="0097022B"/>
    <w:rsid w:val="0099118D"/>
    <w:rsid w:val="00995D3D"/>
    <w:rsid w:val="009A493C"/>
    <w:rsid w:val="009D4A10"/>
    <w:rsid w:val="00A2270D"/>
    <w:rsid w:val="00A4694A"/>
    <w:rsid w:val="00A970C1"/>
    <w:rsid w:val="00B01D6C"/>
    <w:rsid w:val="00B0639D"/>
    <w:rsid w:val="00B125C1"/>
    <w:rsid w:val="00BA482E"/>
    <w:rsid w:val="00BD6561"/>
    <w:rsid w:val="00BE7345"/>
    <w:rsid w:val="00C21006"/>
    <w:rsid w:val="00CA1D78"/>
    <w:rsid w:val="00CB2FAB"/>
    <w:rsid w:val="00CD73FA"/>
    <w:rsid w:val="00D277F5"/>
    <w:rsid w:val="00DC2008"/>
    <w:rsid w:val="00DC58C7"/>
    <w:rsid w:val="00DC5CD6"/>
    <w:rsid w:val="00DC63CF"/>
    <w:rsid w:val="00E04241"/>
    <w:rsid w:val="00E05A40"/>
    <w:rsid w:val="00EA5056"/>
    <w:rsid w:val="00EF6A5A"/>
    <w:rsid w:val="00F26EBC"/>
    <w:rsid w:val="00F54718"/>
    <w:rsid w:val="00F748E7"/>
    <w:rsid w:val="00FB5874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BFA462"/>
  <w15:chartTrackingRefBased/>
  <w15:docId w15:val="{C9AB9EE4-9F81-4B54-906A-E683AC9B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Normlnweb">
    <w:name w:val="Normal (Web)"/>
    <w:basedOn w:val="Normln"/>
    <w:rsid w:val="00DC58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3190</Words>
  <Characters>18826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21973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2</cp:revision>
  <cp:lastPrinted>2007-06-07T10:56:00Z</cp:lastPrinted>
  <dcterms:created xsi:type="dcterms:W3CDTF">2026-01-04T07:28:00Z</dcterms:created>
  <dcterms:modified xsi:type="dcterms:W3CDTF">2026-01-04T07:28:00Z</dcterms:modified>
</cp:coreProperties>
</file>