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72B" w:rsidRDefault="00A4672B" w:rsidP="00A4672B">
      <w:r>
        <w:rPr>
          <w:noProof/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147955</wp:posOffset>
            </wp:positionH>
            <wp:positionV relativeFrom="paragraph">
              <wp:posOffset>-614045</wp:posOffset>
            </wp:positionV>
            <wp:extent cx="1104900" cy="1114425"/>
            <wp:effectExtent l="19050" t="0" r="0" b="0"/>
            <wp:wrapTight wrapText="bothSides">
              <wp:wrapPolygon edited="0">
                <wp:start x="-372" y="0"/>
                <wp:lineTo x="-372" y="21415"/>
                <wp:lineTo x="21600" y="21415"/>
                <wp:lineTo x="21600" y="0"/>
                <wp:lineTo x="-372" y="0"/>
              </wp:wrapPolygon>
            </wp:wrapTight>
            <wp:docPr id="7" name="obrázek 1" descr="gvm-logo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7" name="Picture 7" descr="gvm-logo-RG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1738630</wp:posOffset>
            </wp:positionH>
            <wp:positionV relativeFrom="paragraph">
              <wp:posOffset>-309245</wp:posOffset>
            </wp:positionV>
            <wp:extent cx="3667125" cy="895350"/>
            <wp:effectExtent l="19050" t="0" r="9525" b="0"/>
            <wp:wrapTight wrapText="bothSides">
              <wp:wrapPolygon edited="0">
                <wp:start x="-112" y="0"/>
                <wp:lineTo x="-112" y="21140"/>
                <wp:lineTo x="21656" y="21140"/>
                <wp:lineTo x="21656" y="0"/>
                <wp:lineTo x="-112" y="0"/>
              </wp:wrapPolygon>
            </wp:wrapTight>
            <wp:docPr id="8" name="obrázek 2" descr="logo_ESF_OPVK_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5" descr="logo_ESF_OPVK_20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A4672B" w:rsidRPr="00DC6DF4" w:rsidRDefault="00A4672B" w:rsidP="00A4672B"/>
    <w:p w:rsidR="00A4672B" w:rsidRPr="00DC6DF4" w:rsidRDefault="00A4672B" w:rsidP="00A4672B"/>
    <w:p w:rsidR="00A4672B" w:rsidRPr="00DC6DF4" w:rsidRDefault="00A4672B" w:rsidP="00A4672B"/>
    <w:p w:rsidR="00A4672B" w:rsidRPr="00DC6DF4" w:rsidRDefault="00A4672B" w:rsidP="00A4672B"/>
    <w:p w:rsidR="00A4672B" w:rsidRPr="00DC6DF4" w:rsidRDefault="00A4672B" w:rsidP="00A4672B"/>
    <w:p w:rsidR="00A4672B" w:rsidRDefault="00A4672B" w:rsidP="00A4672B"/>
    <w:p w:rsidR="00A4672B" w:rsidRPr="00295061" w:rsidRDefault="00A4672B" w:rsidP="00A4672B">
      <w:pPr>
        <w:jc w:val="center"/>
        <w:rPr>
          <w:sz w:val="32"/>
          <w:szCs w:val="32"/>
        </w:rPr>
      </w:pPr>
      <w:r w:rsidRPr="00295061">
        <w:rPr>
          <w:sz w:val="32"/>
          <w:szCs w:val="32"/>
        </w:rPr>
        <w:t>Projekt</w:t>
      </w:r>
    </w:p>
    <w:p w:rsidR="00A4672B" w:rsidRDefault="00A4672B" w:rsidP="00A4672B">
      <w:pPr>
        <w:jc w:val="center"/>
        <w:rPr>
          <w:b/>
          <w:sz w:val="32"/>
          <w:szCs w:val="32"/>
        </w:rPr>
      </w:pPr>
      <w:r w:rsidRPr="00295061">
        <w:rPr>
          <w:b/>
          <w:sz w:val="32"/>
          <w:szCs w:val="32"/>
        </w:rPr>
        <w:t>ŠABLONY NA GVM</w:t>
      </w:r>
    </w:p>
    <w:p w:rsidR="00A4672B" w:rsidRPr="000E06AB" w:rsidRDefault="00A4672B" w:rsidP="00A4672B">
      <w:pPr>
        <w:jc w:val="center"/>
        <w:rPr>
          <w:sz w:val="32"/>
          <w:szCs w:val="32"/>
        </w:rPr>
      </w:pPr>
      <w:r w:rsidRPr="000E06AB">
        <w:rPr>
          <w:sz w:val="32"/>
          <w:szCs w:val="32"/>
        </w:rPr>
        <w:t>Gymnázium Velké Meziříčí</w:t>
      </w:r>
    </w:p>
    <w:p w:rsidR="00A4672B" w:rsidRPr="00295061" w:rsidRDefault="00A4672B" w:rsidP="00A4672B">
      <w:pPr>
        <w:jc w:val="center"/>
        <w:rPr>
          <w:rFonts w:cstheme="minorHAnsi"/>
          <w:sz w:val="32"/>
          <w:szCs w:val="32"/>
        </w:rPr>
      </w:pPr>
      <w:r w:rsidRPr="00295061">
        <w:rPr>
          <w:sz w:val="32"/>
          <w:szCs w:val="32"/>
        </w:rPr>
        <w:t xml:space="preserve">registrační číslo projektu: </w:t>
      </w:r>
      <w:r w:rsidRPr="00295061">
        <w:rPr>
          <w:rFonts w:cstheme="minorHAnsi"/>
          <w:sz w:val="32"/>
          <w:szCs w:val="32"/>
        </w:rPr>
        <w:t>CZ.1.07/1.5.00/34.0948</w:t>
      </w:r>
    </w:p>
    <w:p w:rsidR="00A4672B" w:rsidRDefault="00A4672B" w:rsidP="00A4672B">
      <w:pPr>
        <w:jc w:val="center"/>
        <w:rPr>
          <w:rFonts w:cstheme="minorHAnsi"/>
          <w:sz w:val="24"/>
          <w:szCs w:val="24"/>
        </w:rPr>
      </w:pPr>
    </w:p>
    <w:p w:rsidR="00A4672B" w:rsidRPr="00B209B5" w:rsidRDefault="00A4672B" w:rsidP="00A46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  <w:lang w:eastAsia="cs-CZ"/>
        </w:rPr>
      </w:pPr>
      <w:r w:rsidRPr="00B209B5">
        <w:rPr>
          <w:rFonts w:ascii="Calibri" w:eastAsia="Times New Roman" w:hAnsi="Calibri" w:cs="Calibri"/>
          <w:color w:val="000000"/>
          <w:sz w:val="32"/>
          <w:szCs w:val="32"/>
          <w:lang w:eastAsia="cs-CZ"/>
        </w:rPr>
        <w:t>IV-2     Inovace a zkvalitnění výuky směřující k rozvoji matematické gramotnosti žáků středních škol</w:t>
      </w:r>
    </w:p>
    <w:p w:rsidR="00A4672B" w:rsidRDefault="00A4672B" w:rsidP="00A4672B">
      <w:pPr>
        <w:jc w:val="center"/>
      </w:pPr>
    </w:p>
    <w:p w:rsidR="00A4672B" w:rsidRDefault="00A4672B" w:rsidP="00A4672B">
      <w:pPr>
        <w:jc w:val="center"/>
      </w:pPr>
    </w:p>
    <w:p w:rsidR="00A4672B" w:rsidRDefault="00A4672B" w:rsidP="00A4672B">
      <w:pPr>
        <w:jc w:val="center"/>
      </w:pPr>
    </w:p>
    <w:p w:rsidR="00A4672B" w:rsidRPr="000E06AB" w:rsidRDefault="00A4672B" w:rsidP="00A46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D9D9D9" w:themeColor="background1" w:themeShade="D9" w:fill="BFBFBF" w:themeFill="background1" w:themeFillShade="BF"/>
        <w:jc w:val="center"/>
        <w:rPr>
          <w:b/>
          <w:sz w:val="40"/>
          <w:szCs w:val="36"/>
        </w:rPr>
      </w:pPr>
      <w:r>
        <w:rPr>
          <w:b/>
          <w:sz w:val="40"/>
          <w:szCs w:val="36"/>
        </w:rPr>
        <w:t>KRUŽNICE, KRUH, KULOVÁ PLOCHA, KOULE</w:t>
      </w:r>
    </w:p>
    <w:p w:rsidR="00A4672B" w:rsidRDefault="00A4672B" w:rsidP="00A4672B">
      <w:pPr>
        <w:rPr>
          <w:sz w:val="24"/>
          <w:szCs w:val="24"/>
        </w:rPr>
      </w:pPr>
    </w:p>
    <w:p w:rsidR="00A4672B" w:rsidRDefault="00A4672B" w:rsidP="00A4672B">
      <w:pPr>
        <w:rPr>
          <w:sz w:val="24"/>
          <w:szCs w:val="24"/>
        </w:rPr>
      </w:pPr>
    </w:p>
    <w:p w:rsidR="00A4672B" w:rsidRDefault="00A4672B" w:rsidP="00A4672B">
      <w:pPr>
        <w:rPr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410"/>
      </w:tblGrid>
      <w:tr w:rsidR="00A4672B" w:rsidTr="00A4672B">
        <w:trPr>
          <w:trHeight w:val="624"/>
        </w:trPr>
        <w:tc>
          <w:tcPr>
            <w:tcW w:w="2802" w:type="dxa"/>
          </w:tcPr>
          <w:p w:rsidR="00A4672B" w:rsidRPr="00362E0E" w:rsidRDefault="00A4672B" w:rsidP="00A4672B">
            <w:pPr>
              <w:jc w:val="right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6410" w:type="dxa"/>
          </w:tcPr>
          <w:p w:rsidR="00A4672B" w:rsidRDefault="00A4672B" w:rsidP="00A4672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Jana Homolová</w:t>
            </w:r>
          </w:p>
        </w:tc>
      </w:tr>
      <w:tr w:rsidR="00A4672B" w:rsidTr="00A4672B">
        <w:trPr>
          <w:trHeight w:val="624"/>
        </w:trPr>
        <w:tc>
          <w:tcPr>
            <w:tcW w:w="2802" w:type="dxa"/>
          </w:tcPr>
          <w:p w:rsidR="00A4672B" w:rsidRPr="00362E0E" w:rsidRDefault="00A4672B" w:rsidP="00A4672B">
            <w:pPr>
              <w:jc w:val="right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Jazyk</w:t>
            </w:r>
          </w:p>
        </w:tc>
        <w:tc>
          <w:tcPr>
            <w:tcW w:w="6410" w:type="dxa"/>
          </w:tcPr>
          <w:p w:rsidR="00A4672B" w:rsidRDefault="00A4672B" w:rsidP="00A4672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čeština</w:t>
            </w:r>
          </w:p>
        </w:tc>
      </w:tr>
      <w:tr w:rsidR="00A4672B" w:rsidTr="00A4672B">
        <w:trPr>
          <w:trHeight w:val="624"/>
        </w:trPr>
        <w:tc>
          <w:tcPr>
            <w:tcW w:w="2802" w:type="dxa"/>
          </w:tcPr>
          <w:p w:rsidR="00A4672B" w:rsidRPr="00362E0E" w:rsidRDefault="00A4672B" w:rsidP="00A4672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 vytvoření</w:t>
            </w:r>
          </w:p>
        </w:tc>
        <w:tc>
          <w:tcPr>
            <w:tcW w:w="6410" w:type="dxa"/>
          </w:tcPr>
          <w:p w:rsidR="00A4672B" w:rsidRDefault="00A4672B" w:rsidP="00A4672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4. 10. 2012</w:t>
            </w:r>
          </w:p>
        </w:tc>
      </w:tr>
      <w:tr w:rsidR="00A4672B" w:rsidTr="00A4672B">
        <w:trPr>
          <w:trHeight w:val="624"/>
        </w:trPr>
        <w:tc>
          <w:tcPr>
            <w:tcW w:w="2802" w:type="dxa"/>
          </w:tcPr>
          <w:p w:rsidR="00A4672B" w:rsidRPr="00362E0E" w:rsidRDefault="00A4672B" w:rsidP="00A4672B">
            <w:pPr>
              <w:jc w:val="right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Cílová skupina</w:t>
            </w:r>
          </w:p>
        </w:tc>
        <w:tc>
          <w:tcPr>
            <w:tcW w:w="6410" w:type="dxa"/>
          </w:tcPr>
          <w:p w:rsidR="00A4672B" w:rsidRDefault="00A4672B" w:rsidP="00A4672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žáci 18 – 19 let</w:t>
            </w:r>
          </w:p>
        </w:tc>
      </w:tr>
      <w:tr w:rsidR="00A4672B" w:rsidTr="00A4672B">
        <w:trPr>
          <w:trHeight w:val="624"/>
        </w:trPr>
        <w:tc>
          <w:tcPr>
            <w:tcW w:w="2802" w:type="dxa"/>
          </w:tcPr>
          <w:p w:rsidR="00A4672B" w:rsidRPr="00362E0E" w:rsidRDefault="00A4672B" w:rsidP="00A4672B">
            <w:pPr>
              <w:jc w:val="right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Stupeň a typ vzdělávání</w:t>
            </w:r>
          </w:p>
        </w:tc>
        <w:tc>
          <w:tcPr>
            <w:tcW w:w="6410" w:type="dxa"/>
          </w:tcPr>
          <w:p w:rsidR="00A4672B" w:rsidRDefault="00A4672B" w:rsidP="00A4672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gymnaziální vzdělávání</w:t>
            </w:r>
          </w:p>
        </w:tc>
      </w:tr>
      <w:tr w:rsidR="00A4672B" w:rsidTr="00A4672B">
        <w:trPr>
          <w:trHeight w:val="850"/>
        </w:trPr>
        <w:tc>
          <w:tcPr>
            <w:tcW w:w="2802" w:type="dxa"/>
          </w:tcPr>
          <w:p w:rsidR="00A4672B" w:rsidRPr="00362E0E" w:rsidRDefault="00A4672B" w:rsidP="00A4672B">
            <w:pPr>
              <w:jc w:val="right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Druh učebního materiálu</w:t>
            </w:r>
          </w:p>
        </w:tc>
        <w:tc>
          <w:tcPr>
            <w:tcW w:w="6410" w:type="dxa"/>
          </w:tcPr>
          <w:p w:rsidR="00A4672B" w:rsidRDefault="00A4672B" w:rsidP="00A4672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vzorové příklady a příklady k procvičení</w:t>
            </w:r>
          </w:p>
        </w:tc>
      </w:tr>
      <w:tr w:rsidR="00A4672B" w:rsidTr="00A4672B">
        <w:trPr>
          <w:trHeight w:val="1134"/>
        </w:trPr>
        <w:tc>
          <w:tcPr>
            <w:tcW w:w="2802" w:type="dxa"/>
          </w:tcPr>
          <w:p w:rsidR="00A4672B" w:rsidRPr="00362E0E" w:rsidRDefault="00A4672B" w:rsidP="00A4672B">
            <w:pPr>
              <w:jc w:val="right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Očekávaný výstup</w:t>
            </w:r>
          </w:p>
        </w:tc>
        <w:tc>
          <w:tcPr>
            <w:tcW w:w="6410" w:type="dxa"/>
          </w:tcPr>
          <w:p w:rsidR="00A4672B" w:rsidRDefault="00A4672B" w:rsidP="00A4672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žák umí analyticky vyjádřit kružnici, kruh, kulovou plochu a kouli; zná vzájemnou polohu kružnice a přímky, kulové plochy a roviny; umí určit tečnu kružnice; vztahy umí aplikovat při řešení úloh</w:t>
            </w:r>
          </w:p>
        </w:tc>
      </w:tr>
      <w:tr w:rsidR="00A4672B" w:rsidTr="00A4672B">
        <w:trPr>
          <w:trHeight w:val="1134"/>
        </w:trPr>
        <w:tc>
          <w:tcPr>
            <w:tcW w:w="2802" w:type="dxa"/>
          </w:tcPr>
          <w:p w:rsidR="00A4672B" w:rsidRPr="00362E0E" w:rsidRDefault="00A4672B" w:rsidP="00A4672B">
            <w:pPr>
              <w:jc w:val="right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Anotace</w:t>
            </w:r>
          </w:p>
        </w:tc>
        <w:tc>
          <w:tcPr>
            <w:tcW w:w="6410" w:type="dxa"/>
          </w:tcPr>
          <w:p w:rsidR="00A4672B" w:rsidRDefault="00A4672B" w:rsidP="00A4672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materiál je vhodný nejen k výkladu a procvičování, ale i k samostatné práci žáků, k jejich domácí přípravě, velké uplatnění najde zejména při přípravě žáků k maturitní zkoušce</w:t>
            </w:r>
          </w:p>
        </w:tc>
      </w:tr>
    </w:tbl>
    <w:p w:rsidR="008A6737" w:rsidRPr="00D7033C" w:rsidRDefault="008A6737" w:rsidP="008A6737">
      <w:pPr>
        <w:rPr>
          <w:sz w:val="24"/>
          <w:szCs w:val="24"/>
          <w:u w:val="single"/>
        </w:rPr>
      </w:pPr>
      <w:r w:rsidRPr="00D7033C">
        <w:rPr>
          <w:sz w:val="24"/>
          <w:szCs w:val="24"/>
          <w:u w:val="single"/>
        </w:rPr>
        <w:lastRenderedPageBreak/>
        <w:t>Řešené příklady:</w:t>
      </w:r>
    </w:p>
    <w:p w:rsidR="00B80197" w:rsidRDefault="00B80197" w:rsidP="00B80197">
      <w:pPr>
        <w:rPr>
          <w:b/>
          <w:sz w:val="24"/>
          <w:szCs w:val="24"/>
        </w:rPr>
      </w:pPr>
    </w:p>
    <w:p w:rsidR="008A6737" w:rsidRDefault="008A6737" w:rsidP="00B80197">
      <w:pPr>
        <w:rPr>
          <w:rFonts w:eastAsiaTheme="minorEastAsia"/>
          <w:b/>
          <w:sz w:val="24"/>
          <w:szCs w:val="24"/>
        </w:rPr>
      </w:pPr>
      <w:r>
        <w:rPr>
          <w:b/>
          <w:sz w:val="24"/>
          <w:szCs w:val="24"/>
        </w:rPr>
        <w:t xml:space="preserve">1) Ukažte, že přímka </w:t>
      </w:r>
      <w:r w:rsidRPr="008A6737">
        <w:rPr>
          <w:b/>
          <w:i/>
          <w:sz w:val="24"/>
          <w:szCs w:val="24"/>
        </w:rPr>
        <w:t>p</w:t>
      </w:r>
      <w:r>
        <w:rPr>
          <w:b/>
          <w:sz w:val="24"/>
          <w:szCs w:val="24"/>
        </w:rPr>
        <w:t xml:space="preserve"> procházející společnými body kružnic </w:t>
      </w:r>
      <w:r w:rsidRPr="008A6737">
        <w:rPr>
          <w:b/>
          <w:i/>
          <w:sz w:val="24"/>
          <w:szCs w:val="24"/>
        </w:rPr>
        <w:t>k</w:t>
      </w:r>
      <w:r>
        <w:rPr>
          <w:b/>
          <w:sz w:val="24"/>
          <w:szCs w:val="24"/>
        </w:rPr>
        <w:t xml:space="preserve"> a </w:t>
      </w:r>
      <w:r w:rsidRPr="008A6737">
        <w:rPr>
          <w:b/>
          <w:i/>
          <w:sz w:val="24"/>
          <w:szCs w:val="24"/>
        </w:rPr>
        <w:t>l</w:t>
      </w:r>
      <w:r>
        <w:rPr>
          <w:b/>
          <w:sz w:val="24"/>
          <w:szCs w:val="24"/>
        </w:rPr>
        <w:t xml:space="preserve"> je kolmá na přímku </w:t>
      </w:r>
      <w:r w:rsidRPr="008A6737">
        <w:rPr>
          <w:b/>
          <w:i/>
          <w:sz w:val="24"/>
          <w:szCs w:val="24"/>
        </w:rPr>
        <w:t>s</w:t>
      </w:r>
      <w:r>
        <w:rPr>
          <w:b/>
          <w:sz w:val="24"/>
          <w:szCs w:val="24"/>
        </w:rPr>
        <w:t xml:space="preserve"> proloženou středy obou kružnic.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k: </m:t>
        </m:r>
        <m:sSup>
          <m:sSup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-25=0;l: </m:t>
        </m:r>
        <m:sSup>
          <m:sSup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24"/>
            <w:szCs w:val="24"/>
          </w:rPr>
          <m:t>-10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x-20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y+25=0</m:t>
        </m:r>
      </m:oMath>
    </w:p>
    <w:p w:rsidR="008A6737" w:rsidRDefault="008A6737" w:rsidP="00B80197">
      <w:pPr>
        <w:rPr>
          <w:rFonts w:eastAsiaTheme="minorEastAsia"/>
          <w:b/>
          <w:sz w:val="24"/>
          <w:szCs w:val="24"/>
        </w:rPr>
      </w:pPr>
    </w:p>
    <w:p w:rsidR="008A6737" w:rsidRDefault="008A6737" w:rsidP="00B80197">
      <w:pPr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 xml:space="preserve">Řešení: </w:t>
      </w:r>
    </w:p>
    <w:p w:rsidR="008A6737" w:rsidRDefault="00685B7F" w:rsidP="00B80197">
      <w:pPr>
        <w:rPr>
          <w:i/>
          <w:sz w:val="24"/>
          <w:szCs w:val="24"/>
        </w:rPr>
      </w:pPr>
      <w:r>
        <w:rPr>
          <w:i/>
          <w:sz w:val="24"/>
          <w:szCs w:val="24"/>
        </w:rPr>
        <w:t>Obecné rovnice obou kružnic upravíme na středový tvar a určíme souřadnice jejich středů:</w:t>
      </w:r>
    </w:p>
    <w:p w:rsidR="00685B7F" w:rsidRDefault="00685B7F" w:rsidP="00685B7F">
      <w:pPr>
        <w:rPr>
          <w:rFonts w:eastAsiaTheme="minorEastAsia"/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 xml:space="preserve">k: 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y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=25 ⟹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0;0</m:t>
              </m:r>
            </m:e>
          </m:d>
        </m:oMath>
      </m:oMathPara>
    </w:p>
    <w:p w:rsidR="00685B7F" w:rsidRPr="00FD7879" w:rsidRDefault="00685B7F" w:rsidP="00685B7F">
      <w:pPr>
        <w:rPr>
          <w:rFonts w:eastAsiaTheme="minorEastAsia"/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 xml:space="preserve">l: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x-5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-25+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y-10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-100+25=0</m:t>
          </m:r>
        </m:oMath>
      </m:oMathPara>
    </w:p>
    <w:p w:rsidR="00FD7879" w:rsidRPr="00FD7879" w:rsidRDefault="001F0602" w:rsidP="00685B7F">
      <w:pPr>
        <w:rPr>
          <w:rFonts w:eastAsiaTheme="minorEastAsia"/>
          <w:i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x-5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y-10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=100 ⇒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b>
          </m:sSub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5;10</m:t>
              </m:r>
            </m:e>
          </m:d>
        </m:oMath>
      </m:oMathPara>
    </w:p>
    <w:p w:rsidR="00FD7879" w:rsidRDefault="00FD7879" w:rsidP="00685B7F">
      <w:pPr>
        <w:rPr>
          <w:rFonts w:eastAsiaTheme="minorEastAsia"/>
          <w:i/>
          <w:sz w:val="24"/>
          <w:szCs w:val="24"/>
        </w:rPr>
      </w:pPr>
    </w:p>
    <w:p w:rsidR="00FD7879" w:rsidRPr="00FD7879" w:rsidRDefault="00FD7879" w:rsidP="00685B7F">
      <w:pPr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 xml:space="preserve">Určíme souřadnice směrového vektoru přímky s: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S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S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5;10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∼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1;2</m:t>
            </m:r>
          </m:e>
        </m:d>
      </m:oMath>
    </w:p>
    <w:p w:rsidR="00FE2B5B" w:rsidRDefault="00FE2B5B" w:rsidP="00685B7F">
      <w:pPr>
        <w:rPr>
          <w:rFonts w:eastAsiaTheme="minorEastAsia"/>
          <w:i/>
          <w:sz w:val="24"/>
          <w:szCs w:val="24"/>
        </w:rPr>
      </w:pPr>
    </w:p>
    <w:p w:rsidR="00FE2B5B" w:rsidRPr="00EE3C81" w:rsidRDefault="00FE2B5B" w:rsidP="00685B7F">
      <w:pPr>
        <w:rPr>
          <w:rFonts w:eastAsiaTheme="minorEastAsia"/>
          <w:sz w:val="24"/>
          <w:szCs w:val="24"/>
        </w:rPr>
      </w:pPr>
      <w:r w:rsidRPr="00EE3C81">
        <w:rPr>
          <w:rFonts w:eastAsiaTheme="minorEastAsia"/>
          <w:sz w:val="24"/>
          <w:szCs w:val="24"/>
        </w:rPr>
        <w:t>Společné body obou kružnic najdeme, řešíme-li soustavu rovnic:</w:t>
      </w:r>
    </w:p>
    <w:p w:rsidR="00FE2B5B" w:rsidRPr="00EE3C81" w:rsidRDefault="001F0602" w:rsidP="00FE2B5B">
      <w:pPr>
        <w:rPr>
          <w:rFonts w:eastAsiaTheme="minorEastAsia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-25=0 </m:t>
        </m:r>
      </m:oMath>
      <w:r w:rsidR="00FE2B5B" w:rsidRPr="00EE3C81">
        <w:rPr>
          <w:rFonts w:eastAsiaTheme="minorEastAsia"/>
          <w:sz w:val="24"/>
          <w:szCs w:val="24"/>
        </w:rPr>
        <w:tab/>
      </w:r>
      <w:r w:rsidR="00FE2B5B" w:rsidRPr="00EE3C81">
        <w:rPr>
          <w:rFonts w:eastAsiaTheme="minorEastAsia"/>
          <w:sz w:val="24"/>
          <w:szCs w:val="24"/>
        </w:rPr>
        <w:tab/>
      </w:r>
      <w:r w:rsidR="00FE2B5B" w:rsidRPr="00EE3C81">
        <w:rPr>
          <w:rFonts w:eastAsiaTheme="minorEastAsia"/>
          <w:sz w:val="24"/>
          <w:szCs w:val="24"/>
        </w:rPr>
        <w:tab/>
      </w:r>
      <w:r w:rsidR="00FE2B5B" w:rsidRPr="00EE3C81">
        <w:rPr>
          <w:rFonts w:eastAsiaTheme="minorEastAsia"/>
          <w:sz w:val="24"/>
          <w:szCs w:val="24"/>
        </w:rPr>
        <w:tab/>
      </w:r>
      <w:r w:rsidR="00FE2B5B" w:rsidRPr="00EE3C81">
        <w:rPr>
          <w:rFonts w:eastAsiaTheme="minorEastAsia"/>
          <w:i/>
          <w:sz w:val="24"/>
          <w:szCs w:val="24"/>
        </w:rPr>
        <w:t>druhou rovnici odečteme od první</w:t>
      </w:r>
    </w:p>
    <w:p w:rsidR="00FE2B5B" w:rsidRPr="00EE3C81" w:rsidRDefault="001F0602" w:rsidP="00685B7F">
      <w:pPr>
        <w:rPr>
          <w:rFonts w:eastAsiaTheme="minorEastAsia"/>
          <w:sz w:val="24"/>
          <w:szCs w:val="24"/>
          <w:u w:val="single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sz w:val="24"/>
                  <w:szCs w:val="24"/>
                  <w:u w:val="single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u w:val="single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u w:val="single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  <w:sz w:val="24"/>
              <w:szCs w:val="24"/>
              <w:u w:val="single"/>
            </w:rPr>
            <m:t>+</m:t>
          </m:r>
          <m:sSup>
            <m:sSupPr>
              <m:ctrlPr>
                <w:rPr>
                  <w:rFonts w:ascii="Cambria Math" w:hAnsi="Cambria Math"/>
                  <w:sz w:val="24"/>
                  <w:szCs w:val="24"/>
                  <w:u w:val="single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u w:val="single"/>
                </w:rPr>
                <m:t>y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u w:val="single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  <w:sz w:val="24"/>
              <w:szCs w:val="24"/>
              <w:u w:val="single"/>
            </w:rPr>
            <m:t>-10x-20y+25=0</m:t>
          </m:r>
        </m:oMath>
      </m:oMathPara>
    </w:p>
    <w:p w:rsidR="00FE2B5B" w:rsidRPr="00EE3C81" w:rsidRDefault="00EE3C81" w:rsidP="00B80197">
      <w:pPr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10x+20y-50=0</m:t>
          </m:r>
        </m:oMath>
      </m:oMathPara>
    </w:p>
    <w:p w:rsidR="00FE2B5B" w:rsidRPr="00EE3C81" w:rsidRDefault="00EE3C81" w:rsidP="00B80197">
      <w:pPr>
        <w:rPr>
          <w:rFonts w:eastAsiaTheme="minorEastAsia"/>
          <w:sz w:val="24"/>
          <w:szCs w:val="24"/>
        </w:rPr>
      </w:pP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u w:val="single"/>
          </w:rPr>
          <m:t>x+2y-5=0 ⇒x=5-2y</m:t>
        </m:r>
      </m:oMath>
      <w:r w:rsidR="00FE2B5B" w:rsidRPr="00EE3C81">
        <w:rPr>
          <w:rFonts w:eastAsiaTheme="minorEastAsia"/>
          <w:sz w:val="24"/>
          <w:szCs w:val="24"/>
        </w:rPr>
        <w:tab/>
      </w:r>
      <w:r w:rsidR="00FE2B5B" w:rsidRPr="00EE3C81">
        <w:rPr>
          <w:rFonts w:eastAsiaTheme="minorEastAsia"/>
          <w:sz w:val="24"/>
          <w:szCs w:val="24"/>
        </w:rPr>
        <w:tab/>
      </w:r>
      <w:r w:rsidRPr="00EE3C81">
        <w:rPr>
          <w:rFonts w:eastAsiaTheme="minorEastAsia"/>
          <w:i/>
          <w:sz w:val="24"/>
          <w:szCs w:val="24"/>
        </w:rPr>
        <w:t>dosadíme za x do první rovnice soustavy</w:t>
      </w:r>
    </w:p>
    <w:p w:rsidR="00685B7F" w:rsidRPr="00EE3C81" w:rsidRDefault="001F0602" w:rsidP="00B80197">
      <w:pPr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5-2y</m:t>
                  </m:r>
                </m:e>
              </m:d>
            </m:e>
            <m:sup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+</m:t>
          </m:r>
          <m:sSup>
            <m:sSupPr>
              <m:ctrlPr>
                <w:rPr>
                  <w:rFonts w:ascii="Cambria Math" w:hAnsi="Cambria Math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y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-25=0</m:t>
          </m:r>
        </m:oMath>
      </m:oMathPara>
    </w:p>
    <w:p w:rsidR="00EE3C81" w:rsidRPr="00EE3C81" w:rsidRDefault="00EE3C81" w:rsidP="00B80197">
      <w:pPr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25-20y+4</m:t>
          </m:r>
          <m:sSup>
            <m:sSup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y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y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-25=0</m:t>
          </m:r>
        </m:oMath>
      </m:oMathPara>
    </w:p>
    <w:p w:rsidR="00E70FA5" w:rsidRDefault="00EE3C81">
      <w:pPr>
        <w:rPr>
          <w:rFonts w:eastAsiaTheme="minorEastAsia"/>
          <w:i/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5y</m:t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y-4</m:t>
            </m:r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=0 ⇒ 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=0     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=4</m:t>
        </m:r>
      </m:oMath>
      <w:r w:rsidRPr="00EE3C81">
        <w:rPr>
          <w:rFonts w:eastAsiaTheme="minorEastAsia"/>
          <w:sz w:val="24"/>
          <w:szCs w:val="24"/>
        </w:rPr>
        <w:tab/>
      </w:r>
      <w:r w:rsidRPr="00EE3C81">
        <w:rPr>
          <w:rFonts w:eastAsiaTheme="minorEastAsia"/>
          <w:sz w:val="24"/>
          <w:szCs w:val="24"/>
        </w:rPr>
        <w:tab/>
      </w:r>
      <w:r w:rsidRPr="00EE3C81">
        <w:rPr>
          <w:rFonts w:eastAsiaTheme="minorEastAsia"/>
          <w:i/>
          <w:sz w:val="24"/>
          <w:szCs w:val="24"/>
        </w:rPr>
        <w:t>ke každému y dopočítáme x</w:t>
      </w:r>
      <w:r w:rsidR="008D708B">
        <w:rPr>
          <w:rFonts w:eastAsiaTheme="minorEastAsia"/>
          <w:i/>
          <w:sz w:val="24"/>
          <w:szCs w:val="24"/>
        </w:rPr>
        <w:t xml:space="preserve">a zapíšeme společné </w:t>
      </w:r>
      <w:r w:rsidR="008D708B">
        <w:rPr>
          <w:rFonts w:eastAsiaTheme="minorEastAsia"/>
          <w:i/>
          <w:sz w:val="24"/>
          <w:szCs w:val="24"/>
        </w:rPr>
        <w:tab/>
      </w:r>
      <w:r w:rsidR="008D708B">
        <w:rPr>
          <w:rFonts w:eastAsiaTheme="minorEastAsia"/>
          <w:i/>
          <w:sz w:val="24"/>
          <w:szCs w:val="24"/>
        </w:rPr>
        <w:tab/>
      </w:r>
      <w:r w:rsidR="008D708B">
        <w:rPr>
          <w:rFonts w:eastAsiaTheme="minorEastAsia"/>
          <w:i/>
          <w:sz w:val="24"/>
          <w:szCs w:val="24"/>
        </w:rPr>
        <w:tab/>
      </w:r>
      <w:r w:rsidR="008D708B">
        <w:rPr>
          <w:rFonts w:eastAsiaTheme="minorEastAsia"/>
          <w:i/>
          <w:sz w:val="24"/>
          <w:szCs w:val="24"/>
        </w:rPr>
        <w:tab/>
      </w:r>
      <w:r w:rsidR="008D708B">
        <w:rPr>
          <w:rFonts w:eastAsiaTheme="minorEastAsia"/>
          <w:i/>
          <w:sz w:val="24"/>
          <w:szCs w:val="24"/>
        </w:rPr>
        <w:tab/>
      </w:r>
      <w:r w:rsidR="008D708B">
        <w:rPr>
          <w:rFonts w:eastAsiaTheme="minorEastAsia"/>
          <w:i/>
          <w:sz w:val="24"/>
          <w:szCs w:val="24"/>
        </w:rPr>
        <w:tab/>
        <w:t>body obou kružnic</w:t>
      </w:r>
    </w:p>
    <w:p w:rsidR="008D708B" w:rsidRDefault="008D708B">
      <w:pPr>
        <w:rPr>
          <w:rFonts w:eastAsiaTheme="minorEastAsia"/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A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5;0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 xml:space="preserve">      B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-3;4</m:t>
              </m:r>
            </m:e>
          </m:d>
        </m:oMath>
      </m:oMathPara>
    </w:p>
    <w:p w:rsidR="00EE3C81" w:rsidRPr="00EE3C81" w:rsidRDefault="00EE3C81">
      <w:pPr>
        <w:rPr>
          <w:rFonts w:eastAsiaTheme="minorEastAsia"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ab/>
      </w:r>
    </w:p>
    <w:p w:rsidR="008D708B" w:rsidRPr="00FD7879" w:rsidRDefault="008D708B" w:rsidP="008D708B">
      <w:pPr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 xml:space="preserve">Určíme souřadnice směrového vektoru přímky p: </w:t>
      </w:r>
      <m:oMath>
        <m:r>
          <w:rPr>
            <w:rFonts w:ascii="Cambria Math" w:eastAsiaTheme="minorEastAsia" w:hAnsi="Cambria Math"/>
            <w:sz w:val="24"/>
            <w:szCs w:val="24"/>
          </w:rPr>
          <m:t>B-A=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-8;4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∼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-2;1</m:t>
            </m:r>
          </m:e>
        </m:d>
      </m:oMath>
    </w:p>
    <w:p w:rsidR="003576DA" w:rsidRDefault="003576DA" w:rsidP="008D708B">
      <w:pPr>
        <w:rPr>
          <w:rFonts w:eastAsiaTheme="minorEastAsia"/>
          <w:i/>
          <w:sz w:val="24"/>
          <w:szCs w:val="24"/>
        </w:rPr>
      </w:pPr>
    </w:p>
    <w:p w:rsidR="003576DA" w:rsidRDefault="003576DA" w:rsidP="008D708B">
      <w:pPr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>Jsou-li přímky p a s kolmé, musí být skalární součin jejich směrových vektorů roven 0.</w:t>
      </w:r>
    </w:p>
    <w:p w:rsidR="003576DA" w:rsidRDefault="001F0602" w:rsidP="00CA6DFB">
      <w:pPr>
        <w:pBdr>
          <w:bottom w:val="single" w:sz="4" w:space="1" w:color="auto"/>
        </w:pBdr>
        <w:rPr>
          <w:rFonts w:eastAsiaTheme="minorEastAsia"/>
          <w:i/>
          <w:sz w:val="24"/>
          <w:szCs w:val="24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1;2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∙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-2;1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 -2+2=0</m:t>
          </m:r>
        </m:oMath>
      </m:oMathPara>
    </w:p>
    <w:p w:rsidR="00EE3C81" w:rsidRDefault="00EE3C81"/>
    <w:p w:rsidR="00F97DE2" w:rsidRDefault="0027526F">
      <w:pPr>
        <w:rPr>
          <w:rFonts w:eastAsiaTheme="minorEastAsia" w:cstheme="minorHAnsi"/>
          <w:b/>
          <w:sz w:val="24"/>
          <w:szCs w:val="24"/>
        </w:rPr>
      </w:pPr>
      <w:r w:rsidRPr="00F97DE2">
        <w:rPr>
          <w:rFonts w:cstheme="minorHAnsi"/>
          <w:b/>
          <w:sz w:val="24"/>
          <w:szCs w:val="24"/>
        </w:rPr>
        <w:t>2) Určete tečnu kružnice</w:t>
      </w:r>
      <m:oMath>
        <m:r>
          <m:rPr>
            <m:sty m:val="bi"/>
          </m:rPr>
          <w:rPr>
            <w:rFonts w:ascii="Cambria Math" w:hAnsi="Cambria Math" w:cstheme="minorHAnsi"/>
            <w:sz w:val="24"/>
            <w:szCs w:val="24"/>
          </w:rPr>
          <m:t>k</m:t>
        </m:r>
        <m:r>
          <m:rPr>
            <m:sty m:val="bi"/>
          </m:rPr>
          <w:rPr>
            <w:rFonts w:ascii="Cambria Math" w:cstheme="minorHAnsi"/>
            <w:sz w:val="24"/>
            <w:szCs w:val="24"/>
          </w:rPr>
          <m:t xml:space="preserve">: </m:t>
        </m:r>
        <m:sSup>
          <m:sSupPr>
            <m:ctrlPr>
              <w:rPr>
                <w:rFonts w:ascii="Cambria Math" w:hAnsi="Cambria Math" w:cstheme="minorHAnsi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inorHAnsi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cstheme="minorHAnsi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theme="minorHAnsi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inorHAnsi"/>
                <w:sz w:val="24"/>
                <w:szCs w:val="24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theme="minorHAnsi"/>
            <w:sz w:val="24"/>
            <w:szCs w:val="24"/>
          </w:rPr>
          <m:t>-6</m:t>
        </m:r>
        <m:r>
          <m:rPr>
            <m:sty m:val="bi"/>
          </m:rPr>
          <w:rPr>
            <w:rFonts w:ascii="Cambria Math" w:hAnsi="Cambria Math" w:cstheme="minorHAnsi"/>
            <w:sz w:val="24"/>
            <w:szCs w:val="24"/>
          </w:rPr>
          <m:t>x</m:t>
        </m:r>
        <m:r>
          <m:rPr>
            <m:sty m:val="bi"/>
          </m:rPr>
          <w:rPr>
            <w:rFonts w:ascii="Cambria Math" w:cstheme="minorHAnsi"/>
            <w:sz w:val="24"/>
            <w:szCs w:val="24"/>
          </w:rPr>
          <m:t>+</m:t>
        </m:r>
        <m:r>
          <m:rPr>
            <m:sty m:val="bi"/>
          </m:rPr>
          <w:rPr>
            <w:rFonts w:ascii="Cambria Math" w:hAnsi="Cambria Math" w:cstheme="minorHAnsi"/>
            <w:sz w:val="24"/>
            <w:szCs w:val="24"/>
          </w:rPr>
          <m:t>10</m:t>
        </m:r>
        <m:r>
          <m:rPr>
            <m:sty m:val="bi"/>
          </m:rPr>
          <w:rPr>
            <w:rFonts w:ascii="Cambria Math" w:hAnsi="Cambria Math" w:cstheme="minorHAnsi"/>
            <w:sz w:val="24"/>
            <w:szCs w:val="24"/>
          </w:rPr>
          <m:t>y-66</m:t>
        </m:r>
        <m:r>
          <m:rPr>
            <m:sty m:val="bi"/>
          </m:rPr>
          <w:rPr>
            <w:rFonts w:ascii="Cambria Math" w:cstheme="minorHAnsi"/>
            <w:sz w:val="24"/>
            <w:szCs w:val="24"/>
          </w:rPr>
          <m:t>=</m:t>
        </m:r>
        <m:r>
          <m:rPr>
            <m:sty m:val="bi"/>
          </m:rPr>
          <w:rPr>
            <w:rFonts w:ascii="Cambria Math" w:hAnsi="Cambria Math" w:cstheme="minorHAnsi"/>
            <w:sz w:val="24"/>
            <w:szCs w:val="24"/>
          </w:rPr>
          <m:t>0</m:t>
        </m:r>
      </m:oMath>
      <w:r w:rsidRPr="00F97DE2">
        <w:rPr>
          <w:rFonts w:eastAsiaTheme="minorEastAsia" w:cstheme="minorHAnsi"/>
          <w:b/>
          <w:sz w:val="24"/>
          <w:szCs w:val="24"/>
        </w:rPr>
        <w:t>, která je kolmá k</w:t>
      </w:r>
      <w:r w:rsidR="00F97DE2">
        <w:rPr>
          <w:rFonts w:eastAsiaTheme="minorEastAsia" w:cstheme="minorHAnsi"/>
          <w:b/>
          <w:sz w:val="24"/>
          <w:szCs w:val="24"/>
        </w:rPr>
        <w:t> přímce </w:t>
      </w:r>
    </w:p>
    <w:p w:rsidR="003576DA" w:rsidRPr="00F97DE2" w:rsidRDefault="0027526F">
      <w:pPr>
        <w:rPr>
          <w:rFonts w:cstheme="minorHAnsi"/>
          <w:b/>
          <w:i/>
        </w:rPr>
      </w:pPr>
      <w:r w:rsidRPr="00F97DE2">
        <w:rPr>
          <w:rFonts w:eastAsiaTheme="minorEastAsia" w:cstheme="minorHAnsi"/>
          <w:b/>
          <w:i/>
          <w:sz w:val="24"/>
          <w:szCs w:val="24"/>
        </w:rPr>
        <w:t xml:space="preserve">p: 4x – 3y + 12 = 0. </w:t>
      </w:r>
    </w:p>
    <w:p w:rsidR="003576DA" w:rsidRDefault="003576DA"/>
    <w:p w:rsidR="00F97DE2" w:rsidRDefault="00F97DE2">
      <w:pPr>
        <w:rPr>
          <w:i/>
          <w:sz w:val="24"/>
          <w:szCs w:val="24"/>
        </w:rPr>
      </w:pPr>
      <w:r>
        <w:rPr>
          <w:i/>
          <w:sz w:val="24"/>
          <w:szCs w:val="24"/>
        </w:rPr>
        <w:t>Řešení:</w:t>
      </w:r>
    </w:p>
    <w:p w:rsidR="00F97DE2" w:rsidRDefault="00F97DE2">
      <w:pPr>
        <w:rPr>
          <w:rFonts w:eastAsiaTheme="minorEastAsia"/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 xml:space="preserve">t ⊥p ⇒ </m:t>
          </m:r>
          <m:acc>
            <m:accPr>
              <m:chr m:val="⃗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sub>
              </m:sSub>
            </m:e>
          </m:acc>
          <m:r>
            <w:rPr>
              <w:rFonts w:ascii="Cambria Math" w:hAnsi="Cambria Math"/>
              <w:sz w:val="24"/>
              <w:szCs w:val="24"/>
            </w:rPr>
            <m:t xml:space="preserve">= 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3;4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 xml:space="preserve"> ⇒t:3x+4y+c=0</m:t>
          </m:r>
        </m:oMath>
      </m:oMathPara>
    </w:p>
    <w:p w:rsidR="00F97DE2" w:rsidRDefault="00F97DE2">
      <w:pPr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>Aby přímka t byla tečnou, musí mít od ní střed kružnice vzdálenost rovnou poloměru kružnice.</w:t>
      </w:r>
    </w:p>
    <w:p w:rsidR="00F97DE2" w:rsidRDefault="00F97DE2">
      <w:pPr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 xml:space="preserve">Určíme tedy souřadnice středu kružnice a její poloměr </w:t>
      </w:r>
      <w:r>
        <w:rPr>
          <w:rFonts w:eastAsiaTheme="minorEastAsia"/>
          <w:i/>
          <w:sz w:val="24"/>
          <w:szCs w:val="24"/>
        </w:rPr>
        <w:sym w:font="Symbol" w:char="F0DE"/>
      </w:r>
      <w:r>
        <w:rPr>
          <w:rFonts w:eastAsiaTheme="minorEastAsia"/>
          <w:i/>
          <w:sz w:val="24"/>
          <w:szCs w:val="24"/>
        </w:rPr>
        <w:t xml:space="preserve"> obecnou rovnici kružnice převedeme na středový tvar.</w:t>
      </w:r>
    </w:p>
    <w:p w:rsidR="00F97DE2" w:rsidRDefault="001F0602" w:rsidP="004509D7">
      <w:pPr>
        <w:rPr>
          <w:rFonts w:eastAsiaTheme="minorEastAsia"/>
          <w:i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 w:cstheme="minorHAnsi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cstheme="minorHAnsi"/>
              <w:sz w:val="24"/>
              <w:szCs w:val="24"/>
            </w:rPr>
            <m:t>+</m:t>
          </m:r>
          <m:sSup>
            <m:sSup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y</m:t>
              </m:r>
            </m:e>
            <m:sup>
              <m:r>
                <w:rPr>
                  <w:rFonts w:ascii="Cambria Math" w:hAnsi="Cambria Math" w:cstheme="minorHAnsi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theme="minorHAnsi"/>
              <w:sz w:val="24"/>
              <w:szCs w:val="24"/>
            </w:rPr>
            <m:t>-6x</m:t>
          </m:r>
          <m:r>
            <w:rPr>
              <w:rFonts w:ascii="Cambria Math" w:cstheme="minorHAnsi"/>
              <w:sz w:val="24"/>
              <w:szCs w:val="24"/>
            </w:rPr>
            <m:t>+</m:t>
          </m:r>
          <m:r>
            <w:rPr>
              <w:rFonts w:ascii="Cambria Math" w:hAnsi="Cambria Math" w:cstheme="minorHAnsi"/>
              <w:sz w:val="24"/>
              <w:szCs w:val="24"/>
            </w:rPr>
            <m:t>10y-66</m:t>
          </m:r>
          <m:r>
            <w:rPr>
              <w:rFonts w:ascii="Cambria Math" w:cstheme="minorHAnsi"/>
              <w:sz w:val="24"/>
              <w:szCs w:val="24"/>
            </w:rPr>
            <m:t>=</m:t>
          </m:r>
          <m:r>
            <w:rPr>
              <w:rFonts w:ascii="Cambria Math" w:hAnsi="Cambria Math" w:cstheme="minorHAnsi"/>
              <w:sz w:val="24"/>
              <w:szCs w:val="24"/>
            </w:rPr>
            <m:t xml:space="preserve">0 → </m:t>
          </m:r>
          <m:sSup>
            <m:sSup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x-3</m:t>
                  </m:r>
                </m:e>
              </m:d>
            </m:e>
            <m:sup>
              <m:r>
                <w:rPr>
                  <w:rFonts w:ascii="Cambria Math" w:hAnsi="Cambria Math" w:cstheme="minorHAnsi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theme="minorHAnsi"/>
              <w:sz w:val="24"/>
              <w:szCs w:val="24"/>
            </w:rPr>
            <m:t>-9+</m:t>
          </m:r>
          <m:sSup>
            <m:sSup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y+5</m:t>
                  </m:r>
                </m:e>
              </m:d>
            </m:e>
            <m:sup>
              <m:r>
                <w:rPr>
                  <w:rFonts w:ascii="Cambria Math" w:hAnsi="Cambria Math" w:cstheme="minorHAnsi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theme="minorHAnsi"/>
              <w:sz w:val="24"/>
              <w:szCs w:val="24"/>
            </w:rPr>
            <m:t xml:space="preserve">-25-66=0 → </m:t>
          </m:r>
          <m:sSup>
            <m:sSup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x-3</m:t>
                  </m:r>
                </m:e>
              </m:d>
            </m:e>
            <m:sup>
              <m:r>
                <w:rPr>
                  <w:rFonts w:ascii="Cambria Math" w:hAnsi="Cambria Math" w:cstheme="minorHAnsi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theme="minorHAnsi"/>
              <w:sz w:val="24"/>
              <w:szCs w:val="24"/>
            </w:rPr>
            <m:t>+</m:t>
          </m:r>
          <m:sSup>
            <m:sSup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y+5</m:t>
                  </m:r>
                </m:e>
              </m:d>
            </m:e>
            <m:sup>
              <m:r>
                <w:rPr>
                  <w:rFonts w:ascii="Cambria Math" w:hAnsi="Cambria Math" w:cstheme="minorHAnsi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theme="minorHAnsi"/>
              <w:sz w:val="24"/>
              <w:szCs w:val="24"/>
            </w:rPr>
            <m:t>=100 ⇒S</m:t>
          </m:r>
          <m:d>
            <m:dPr>
              <m:begChr m:val="["/>
              <m:endChr m:val="]"/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3; -5</m:t>
              </m:r>
            </m:e>
          </m:d>
          <m:r>
            <w:rPr>
              <w:rFonts w:ascii="Cambria Math" w:hAnsi="Cambria Math" w:cstheme="minorHAnsi"/>
              <w:sz w:val="24"/>
              <w:szCs w:val="24"/>
            </w:rPr>
            <m:t xml:space="preserve">, r=10                           </m:t>
          </m:r>
        </m:oMath>
      </m:oMathPara>
    </w:p>
    <w:p w:rsidR="004509D7" w:rsidRDefault="004509D7" w:rsidP="00CA6DFB">
      <w:pPr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>Použijeme vztah pro určení vzdálenosti bodu od přímky:</w:t>
      </w:r>
    </w:p>
    <w:p w:rsidR="004509D7" w:rsidRDefault="001F0602" w:rsidP="004509D7">
      <w:pPr>
        <w:rPr>
          <w:rFonts w:eastAsiaTheme="minorEastAsia"/>
          <w:i/>
          <w:sz w:val="24"/>
          <w:szCs w:val="24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St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 xml:space="preserve">=10 ⇒ 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3∙3+4∙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-5</m:t>
                      </m:r>
                    </m:e>
                  </m:d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+c</m:t>
                  </m:r>
                </m:e>
              </m:d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3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4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 xml:space="preserve">=10 → 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c-11</m:t>
                  </m:r>
                </m:e>
              </m:d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5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 xml:space="preserve">=10 → 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c-11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=50</m:t>
          </m:r>
        </m:oMath>
      </m:oMathPara>
    </w:p>
    <w:p w:rsidR="004509D7" w:rsidRDefault="004509D7" w:rsidP="004509D7">
      <w:pPr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lastRenderedPageBreak/>
        <w:t>Poslední rovnice má dvě možná řešení:</w:t>
      </w:r>
    </w:p>
    <w:p w:rsidR="004509D7" w:rsidRDefault="001F0602" w:rsidP="004509D7">
      <w:pPr>
        <w:rPr>
          <w:rFonts w:eastAsiaTheme="minorEastAsia"/>
          <w:i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-11=50 ⇒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=61</m:t>
        </m:r>
      </m:oMath>
      <w:r w:rsidR="004509D7">
        <w:rPr>
          <w:rFonts w:eastAsiaTheme="minorEastAsia"/>
          <w:i/>
          <w:sz w:val="24"/>
          <w:szCs w:val="24"/>
        </w:rPr>
        <w:tab/>
      </w:r>
      <w:r w:rsidR="004509D7">
        <w:rPr>
          <w:rFonts w:eastAsiaTheme="minorEastAsia"/>
          <w:i/>
          <w:sz w:val="24"/>
          <w:szCs w:val="24"/>
        </w:rPr>
        <w:tab/>
      </w:r>
      <w:r w:rsidR="004509D7">
        <w:rPr>
          <w:rFonts w:eastAsiaTheme="minorEastAsia"/>
          <w:i/>
          <w:sz w:val="24"/>
          <w:szCs w:val="24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-11=-50 ⇒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 -39</m:t>
        </m:r>
      </m:oMath>
    </w:p>
    <w:p w:rsidR="004509D7" w:rsidRDefault="0034082D" w:rsidP="004509D7">
      <w:pPr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>Existují tedy dvě tečny:</w:t>
      </w:r>
    </w:p>
    <w:p w:rsidR="0034082D" w:rsidRDefault="001F0602" w:rsidP="00CA6DFB">
      <w:pPr>
        <w:pBdr>
          <w:bottom w:val="single" w:sz="4" w:space="1" w:color="auto"/>
        </w:pBdr>
        <w:rPr>
          <w:rFonts w:eastAsiaTheme="minorEastAsia"/>
          <w:i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 xml:space="preserve">:3x+4y+61=0             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:3x+4y-39=0</m:t>
          </m:r>
        </m:oMath>
      </m:oMathPara>
    </w:p>
    <w:p w:rsidR="00F631EA" w:rsidRDefault="00F631EA" w:rsidP="004509D7">
      <w:pPr>
        <w:rPr>
          <w:rFonts w:eastAsiaTheme="minorEastAsia"/>
          <w:i/>
          <w:sz w:val="24"/>
          <w:szCs w:val="24"/>
        </w:rPr>
      </w:pPr>
    </w:p>
    <w:p w:rsidR="00F631EA" w:rsidRDefault="00F631EA" w:rsidP="004509D7">
      <w:pPr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3) Určete průnik koule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 xml:space="preserve">K: </m:t>
        </m:r>
        <m:sSup>
          <m:sSup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x-2</m:t>
                </m:r>
              </m:e>
            </m:d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y-3</m:t>
                </m:r>
              </m:e>
            </m:d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z+1</m:t>
                </m:r>
              </m:e>
            </m:d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≤</m:t>
        </m:r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2</m:t>
        </m:r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1</m:t>
        </m:r>
      </m:oMath>
      <w:r>
        <w:rPr>
          <w:rFonts w:eastAsiaTheme="minorEastAsia"/>
          <w:b/>
          <w:sz w:val="24"/>
          <w:szCs w:val="24"/>
        </w:rPr>
        <w:t xml:space="preserve"> se souřadnicovou osou </w:t>
      </w:r>
      <w:r w:rsidRPr="00F631EA">
        <w:rPr>
          <w:rFonts w:eastAsiaTheme="minorEastAsia"/>
          <w:b/>
          <w:i/>
          <w:sz w:val="24"/>
          <w:szCs w:val="24"/>
        </w:rPr>
        <w:t>y.</w:t>
      </w:r>
    </w:p>
    <w:p w:rsidR="00F631EA" w:rsidRDefault="00F631EA" w:rsidP="004509D7">
      <w:pPr>
        <w:rPr>
          <w:rFonts w:eastAsiaTheme="minorEastAsia"/>
          <w:b/>
          <w:i/>
          <w:sz w:val="24"/>
          <w:szCs w:val="24"/>
        </w:rPr>
      </w:pPr>
    </w:p>
    <w:p w:rsidR="00F631EA" w:rsidRDefault="00F631EA" w:rsidP="004509D7">
      <w:pPr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>Řešení:</w:t>
      </w:r>
    </w:p>
    <w:p w:rsidR="00F631EA" w:rsidRDefault="00F631EA" w:rsidP="004509D7">
      <w:pPr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 xml:space="preserve">Průnikem koule s osou y je úsečka AB, jejíž krajní body jsou průsečíky osy y a příslušné kulové plochy. </w:t>
      </w:r>
    </w:p>
    <w:p w:rsidR="00F631EA" w:rsidRPr="00F631EA" w:rsidRDefault="00F631EA" w:rsidP="004509D7">
      <w:pPr>
        <w:rPr>
          <w:rFonts w:eastAsiaTheme="minorEastAsia"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 xml:space="preserve">Body A, B leží na ose y </w:t>
      </w:r>
      <w:r>
        <w:rPr>
          <w:rFonts w:eastAsiaTheme="minorEastAsia"/>
          <w:i/>
          <w:sz w:val="24"/>
          <w:szCs w:val="24"/>
        </w:rPr>
        <w:sym w:font="Symbol" w:char="F0DE"/>
      </w:r>
      <m:oMath>
        <m:r>
          <w:rPr>
            <w:rFonts w:ascii="Cambria Math" w:eastAsiaTheme="minorEastAsia" w:hAnsi="Cambria Math"/>
            <w:sz w:val="24"/>
            <w:szCs w:val="24"/>
          </w:rPr>
          <m:t>A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0; 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;0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, B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0; 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;0</m:t>
            </m:r>
          </m:e>
        </m:d>
      </m:oMath>
    </w:p>
    <w:p w:rsidR="0034082D" w:rsidRDefault="00F631EA" w:rsidP="004509D7">
      <w:pPr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 xml:space="preserve">Body A, B leží na kulové ploše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x-2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y-3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z+1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=21</m:t>
        </m:r>
      </m:oMath>
      <w:bookmarkStart w:id="0" w:name="_GoBack"/>
      <w:bookmarkEnd w:id="0"/>
    </w:p>
    <w:p w:rsidR="009B4C92" w:rsidRDefault="001F0602" w:rsidP="004509D7">
      <w:pPr>
        <w:rPr>
          <w:rFonts w:eastAsiaTheme="minorEastAsia"/>
          <w:i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y-3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=16</m:t>
        </m:r>
      </m:oMath>
      <w:r w:rsidR="009B4C92">
        <w:rPr>
          <w:rFonts w:eastAsiaTheme="minorEastAsia"/>
          <w:i/>
          <w:sz w:val="24"/>
          <w:szCs w:val="24"/>
        </w:rPr>
        <w:tab/>
      </w:r>
      <w:r w:rsidR="009B4C92">
        <w:rPr>
          <w:rFonts w:eastAsiaTheme="minorEastAsia"/>
          <w:i/>
          <w:sz w:val="24"/>
          <w:szCs w:val="24"/>
        </w:rPr>
        <w:tab/>
      </w:r>
      <w:r w:rsidR="009B4C92">
        <w:rPr>
          <w:rFonts w:eastAsiaTheme="minorEastAsia"/>
          <w:i/>
          <w:sz w:val="24"/>
          <w:szCs w:val="24"/>
        </w:rPr>
        <w:tab/>
        <w:t xml:space="preserve">rovnici odmocníme </w:t>
      </w:r>
    </w:p>
    <w:p w:rsidR="009B4C92" w:rsidRDefault="001F0602" w:rsidP="004509D7">
      <w:pPr>
        <w:rPr>
          <w:rFonts w:eastAsiaTheme="minorEastAsia"/>
          <w:i/>
          <w:sz w:val="24"/>
          <w:szCs w:val="24"/>
        </w:rPr>
      </w:pP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y-3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=4</m:t>
        </m:r>
      </m:oMath>
      <w:r w:rsidR="009B4C92">
        <w:rPr>
          <w:rFonts w:eastAsiaTheme="minorEastAsia"/>
          <w:i/>
          <w:sz w:val="24"/>
          <w:szCs w:val="24"/>
        </w:rPr>
        <w:tab/>
      </w:r>
      <w:r w:rsidR="009B4C92">
        <w:rPr>
          <w:rFonts w:eastAsiaTheme="minorEastAsia"/>
          <w:i/>
          <w:sz w:val="24"/>
          <w:szCs w:val="24"/>
        </w:rPr>
        <w:tab/>
      </w:r>
      <w:r w:rsidR="009B4C92">
        <w:rPr>
          <w:rFonts w:eastAsiaTheme="minorEastAsia"/>
          <w:i/>
          <w:sz w:val="24"/>
          <w:szCs w:val="24"/>
        </w:rPr>
        <w:tab/>
      </w:r>
      <w:r w:rsidR="009B4C92">
        <w:rPr>
          <w:rFonts w:eastAsiaTheme="minorEastAsia"/>
          <w:i/>
          <w:sz w:val="24"/>
          <w:szCs w:val="24"/>
        </w:rPr>
        <w:tab/>
        <w:t>rovnice má dvě možná řešení</w:t>
      </w:r>
    </w:p>
    <w:p w:rsidR="009B4C92" w:rsidRDefault="001F0602" w:rsidP="004509D7">
      <w:pPr>
        <w:rPr>
          <w:rFonts w:eastAsiaTheme="minorEastAsia"/>
          <w:i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y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 xml:space="preserve">-3=4 ⇒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y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 xml:space="preserve">=7  a 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y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 xml:space="preserve">-3=-4 ⇒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y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=-1</m:t>
          </m:r>
        </m:oMath>
      </m:oMathPara>
    </w:p>
    <w:p w:rsidR="009B4C92" w:rsidRDefault="009B4C92" w:rsidP="004509D7">
      <w:pPr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>Z</w:t>
      </w:r>
      <w:r w:rsidR="00700993">
        <w:rPr>
          <w:rFonts w:eastAsiaTheme="minorEastAsia"/>
          <w:i/>
          <w:sz w:val="24"/>
          <w:szCs w:val="24"/>
        </w:rPr>
        <w:t>apíšeme souřadnice bodů A, B a určíme</w:t>
      </w:r>
      <w:r>
        <w:rPr>
          <w:rFonts w:eastAsiaTheme="minorEastAsia"/>
          <w:i/>
          <w:sz w:val="24"/>
          <w:szCs w:val="24"/>
        </w:rPr>
        <w:t xml:space="preserve"> parametrické vyjádření úsečky AB.</w:t>
      </w:r>
    </w:p>
    <w:p w:rsidR="009B4C92" w:rsidRDefault="009B4C92" w:rsidP="004509D7">
      <w:pPr>
        <w:rPr>
          <w:rFonts w:eastAsiaTheme="minorEastAsia"/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A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0; 7;0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, B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0; -1;0</m:t>
              </m:r>
            </m:e>
          </m:d>
        </m:oMath>
      </m:oMathPara>
    </w:p>
    <w:p w:rsidR="009B4C92" w:rsidRDefault="001A171D" w:rsidP="004509D7">
      <w:pPr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 xml:space="preserve">AB: </w:t>
      </w:r>
      <m:oMath>
        <m:r>
          <w:rPr>
            <w:rFonts w:ascii="Cambria Math" w:eastAsiaTheme="minorEastAsia" w:hAnsi="Cambria Math"/>
            <w:sz w:val="24"/>
            <w:szCs w:val="24"/>
          </w:rPr>
          <m:t>x=0</m:t>
        </m:r>
      </m:oMath>
    </w:p>
    <w:p w:rsidR="009B4C92" w:rsidRDefault="001A171D" w:rsidP="004509D7">
      <w:pPr>
        <w:rPr>
          <w:rFonts w:eastAsiaTheme="minorEastAsia"/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 xml:space="preserve">       y=7-8t</m:t>
          </m:r>
        </m:oMath>
      </m:oMathPara>
    </w:p>
    <w:p w:rsidR="001A171D" w:rsidRDefault="001A171D" w:rsidP="00CA6DFB">
      <w:pPr>
        <w:pBdr>
          <w:bottom w:val="single" w:sz="4" w:space="1" w:color="auto"/>
        </w:pBdr>
        <w:rPr>
          <w:rFonts w:eastAsiaTheme="minorEastAsia"/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 xml:space="preserve">       z=0, t ∈</m:t>
          </m:r>
          <m:d>
            <m:dPr>
              <m:begChr m:val="〈"/>
              <m:endChr m:val="〉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0;1</m:t>
              </m:r>
            </m:e>
          </m:d>
        </m:oMath>
      </m:oMathPara>
    </w:p>
    <w:p w:rsidR="00616112" w:rsidRDefault="00616112" w:rsidP="004509D7">
      <w:pPr>
        <w:rPr>
          <w:rFonts w:eastAsiaTheme="minorEastAsia"/>
          <w:i/>
          <w:sz w:val="24"/>
          <w:szCs w:val="24"/>
        </w:rPr>
      </w:pPr>
    </w:p>
    <w:p w:rsidR="00616112" w:rsidRPr="00616112" w:rsidRDefault="00616112" w:rsidP="004509D7">
      <w:pPr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4) Napište rovnici kružnice, která prochází počátkem soustavy souřadné a dotýká se přímek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p: 2</m:t>
        </m:r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x-3</m:t>
        </m:r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y-8=0,  q: 3</m:t>
        </m:r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x-2</m:t>
        </m:r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y-13=0.</m:t>
        </m:r>
      </m:oMath>
    </w:p>
    <w:p w:rsidR="001A171D" w:rsidRDefault="001A171D" w:rsidP="003576DA">
      <w:pPr>
        <w:rPr>
          <w:rFonts w:eastAsiaTheme="minorEastAsia"/>
          <w:sz w:val="24"/>
          <w:szCs w:val="24"/>
          <w:u w:val="single"/>
        </w:rPr>
      </w:pPr>
    </w:p>
    <w:p w:rsidR="00616112" w:rsidRDefault="00616112" w:rsidP="003576DA">
      <w:pPr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>Řešení:</w:t>
      </w:r>
    </w:p>
    <w:p w:rsidR="00616112" w:rsidRDefault="00616112" w:rsidP="003576DA">
      <w:pPr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 xml:space="preserve">Rovnici kružnice budeme hledat ve tvaru </w:t>
      </w:r>
      <m:oMath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x-m</m:t>
                </m:r>
              </m:e>
            </m:d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theme="minorHAnsi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y-n</m:t>
                </m:r>
              </m:e>
            </m:d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theme="minorHAnsi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</m:oMath>
      <w:r w:rsidR="00044B62">
        <w:rPr>
          <w:rFonts w:eastAsiaTheme="minorEastAsia"/>
          <w:i/>
          <w:sz w:val="24"/>
          <w:szCs w:val="24"/>
        </w:rPr>
        <w:t>, tedy musíme určit m, n, r.</w:t>
      </w:r>
      <w:r w:rsidR="006C4A48">
        <w:rPr>
          <w:rFonts w:eastAsiaTheme="minorEastAsia"/>
          <w:i/>
          <w:sz w:val="24"/>
          <w:szCs w:val="24"/>
        </w:rPr>
        <w:t xml:space="preserve"> Sestavíme soustavu rovnic:</w:t>
      </w:r>
    </w:p>
    <w:p w:rsidR="00044B62" w:rsidRDefault="00044B62" w:rsidP="003576DA">
      <w:pPr>
        <w:rPr>
          <w:rFonts w:eastAsiaTheme="minorEastAsia"/>
          <w:i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P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0;0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 ∈k ⇒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m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r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>
        <w:rPr>
          <w:rFonts w:eastAsiaTheme="minorEastAsia"/>
          <w:i/>
          <w:sz w:val="24"/>
          <w:szCs w:val="24"/>
        </w:rPr>
        <w:tab/>
      </w:r>
      <w:r>
        <w:rPr>
          <w:rFonts w:eastAsiaTheme="minorEastAsia"/>
          <w:i/>
          <w:sz w:val="24"/>
          <w:szCs w:val="24"/>
        </w:rPr>
        <w:tab/>
      </w:r>
      <w:r>
        <w:rPr>
          <w:rFonts w:eastAsiaTheme="minorEastAsia"/>
          <w:i/>
          <w:sz w:val="24"/>
          <w:szCs w:val="24"/>
        </w:rPr>
        <w:tab/>
      </w:r>
    </w:p>
    <w:p w:rsidR="00044B62" w:rsidRDefault="001F0602" w:rsidP="003576DA">
      <w:pPr>
        <w:rPr>
          <w:rFonts w:eastAsiaTheme="minorEastAsia"/>
          <w:i/>
          <w:sz w:val="24"/>
          <w:szCs w:val="24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Sp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 xml:space="preserve">=r ⇒ 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2m-3n-8</m:t>
                  </m:r>
                </m:e>
              </m:d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3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=r</m:t>
          </m:r>
        </m:oMath>
      </m:oMathPara>
    </w:p>
    <w:p w:rsidR="00044B62" w:rsidRPr="00044B62" w:rsidRDefault="001F0602" w:rsidP="003576DA">
      <w:pPr>
        <w:rPr>
          <w:rFonts w:eastAsiaTheme="minorEastAsia"/>
          <w:i/>
          <w:sz w:val="24"/>
          <w:szCs w:val="24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Sq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 xml:space="preserve">=r ⇒ 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3m-2n-13</m:t>
                  </m:r>
                </m:e>
              </m:d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3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 xml:space="preserve">=r </m:t>
          </m:r>
        </m:oMath>
      </m:oMathPara>
    </w:p>
    <w:p w:rsidR="00EF6AE1" w:rsidRDefault="00EF6AE1" w:rsidP="003576DA">
      <w:pPr>
        <w:rPr>
          <w:rFonts w:eastAsiaTheme="minorEastAsia" w:cstheme="minorHAnsi"/>
          <w:i/>
          <w:sz w:val="24"/>
          <w:szCs w:val="24"/>
        </w:rPr>
      </w:pPr>
    </w:p>
    <w:p w:rsidR="00044B62" w:rsidRDefault="006C4A48" w:rsidP="003576DA">
      <w:pPr>
        <w:rPr>
          <w:rFonts w:eastAsiaTheme="minorEastAsia" w:cstheme="minorHAnsi"/>
          <w:i/>
          <w:sz w:val="24"/>
          <w:szCs w:val="24"/>
        </w:rPr>
      </w:pPr>
      <w:r>
        <w:rPr>
          <w:rFonts w:eastAsiaTheme="minorEastAsia" w:cstheme="minorHAnsi"/>
          <w:i/>
          <w:sz w:val="24"/>
          <w:szCs w:val="24"/>
        </w:rPr>
        <w:t>Porovnáním levých stran 2. a 3. rovnice soustavy získáme:</w:t>
      </w:r>
    </w:p>
    <w:p w:rsidR="00EF6AE1" w:rsidRDefault="001F0602" w:rsidP="003576DA">
      <w:pPr>
        <w:rPr>
          <w:rFonts w:eastAsiaTheme="minorEastAsia" w:cstheme="minorHAnsi"/>
          <w:i/>
          <w:sz w:val="24"/>
          <w:szCs w:val="24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2m-3n-8</m:t>
              </m:r>
            </m:e>
          </m:d>
          <m:r>
            <w:rPr>
              <w:rFonts w:ascii="Cambria Math" w:eastAsiaTheme="minorEastAsia" w:hAnsi="Cambria Math" w:cstheme="minorHAnsi"/>
              <w:sz w:val="24"/>
              <w:szCs w:val="24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3m-2n-13</m:t>
              </m:r>
            </m:e>
          </m:d>
        </m:oMath>
      </m:oMathPara>
    </w:p>
    <w:p w:rsidR="006C4A48" w:rsidRDefault="006C4A48" w:rsidP="003576DA">
      <w:pPr>
        <w:rPr>
          <w:rFonts w:eastAsiaTheme="minorEastAsia" w:cstheme="minorHAnsi"/>
          <w:i/>
          <w:sz w:val="24"/>
          <w:szCs w:val="24"/>
        </w:rPr>
      </w:pPr>
      <w:r>
        <w:rPr>
          <w:rFonts w:eastAsiaTheme="minorEastAsia" w:cstheme="minorHAnsi"/>
          <w:i/>
          <w:sz w:val="24"/>
          <w:szCs w:val="24"/>
        </w:rPr>
        <w:t>Při řešení nastanou dvě možnosti:</w:t>
      </w:r>
    </w:p>
    <w:p w:rsidR="006C4A48" w:rsidRDefault="006C4A48" w:rsidP="003576DA">
      <w:pPr>
        <w:rPr>
          <w:rFonts w:eastAsiaTheme="minorEastAsia" w:cstheme="minorHAnsi"/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inorHAnsi"/>
              <w:sz w:val="24"/>
              <w:szCs w:val="24"/>
            </w:rPr>
            <m:t>2m-3n-8=3m-2n-13             nebo          2m-3n-8=-3m+2n+13</m:t>
          </m:r>
        </m:oMath>
      </m:oMathPara>
    </w:p>
    <w:p w:rsidR="006C4A48" w:rsidRPr="00044B62" w:rsidRDefault="006C4A48" w:rsidP="003576DA">
      <w:pPr>
        <w:rPr>
          <w:rFonts w:eastAsiaTheme="minorEastAsia" w:cstheme="minorHAnsi"/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inorHAnsi"/>
              <w:sz w:val="24"/>
              <w:szCs w:val="24"/>
            </w:rPr>
            <m:t>m=5-n                                                  nebo           m=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21+5n</m:t>
              </m:r>
            </m:num>
            <m:den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5</m:t>
              </m:r>
            </m:den>
          </m:f>
        </m:oMath>
      </m:oMathPara>
    </w:p>
    <w:p w:rsidR="0017048B" w:rsidRDefault="0017048B" w:rsidP="003576DA">
      <w:pPr>
        <w:rPr>
          <w:rFonts w:eastAsiaTheme="minorEastAsia" w:cstheme="minorHAnsi"/>
          <w:i/>
          <w:sz w:val="24"/>
          <w:szCs w:val="24"/>
        </w:rPr>
      </w:pPr>
    </w:p>
    <w:p w:rsidR="006C4A48" w:rsidRDefault="002E5A5E" w:rsidP="003576DA">
      <w:pPr>
        <w:rPr>
          <w:rFonts w:eastAsiaTheme="minorEastAsia" w:cstheme="minorHAnsi"/>
          <w:i/>
          <w:sz w:val="24"/>
          <w:szCs w:val="24"/>
        </w:rPr>
      </w:pPr>
      <w:r>
        <w:rPr>
          <w:rFonts w:eastAsiaTheme="minorEastAsia" w:cstheme="minorHAnsi"/>
          <w:i/>
          <w:sz w:val="24"/>
          <w:szCs w:val="24"/>
        </w:rPr>
        <w:t>D</w:t>
      </w:r>
      <w:r w:rsidR="006C4A48">
        <w:rPr>
          <w:rFonts w:eastAsiaTheme="minorEastAsia" w:cstheme="minorHAnsi"/>
          <w:i/>
          <w:sz w:val="24"/>
          <w:szCs w:val="24"/>
        </w:rPr>
        <w:t>osadíme do 2. rovnice soustavy, upravíme a získáme:</w:t>
      </w:r>
    </w:p>
    <w:p w:rsidR="006C4A48" w:rsidRDefault="006C4A48" w:rsidP="003576DA">
      <w:pPr>
        <w:rPr>
          <w:rFonts w:eastAsiaTheme="minorEastAsia" w:cstheme="minorHAnsi"/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inorHAnsi"/>
              <w:sz w:val="24"/>
              <w:szCs w:val="24"/>
            </w:rPr>
            <w:lastRenderedPageBreak/>
            <m:t>r=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</w:rPr>
                    <m:t>2-5n</m:t>
                  </m:r>
                </m:e>
              </m:d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</w:rPr>
                    <m:t>13</m:t>
                  </m:r>
                </m:e>
              </m:rad>
            </m:den>
          </m:f>
          <m:r>
            <w:rPr>
              <w:rFonts w:ascii="Cambria Math" w:eastAsiaTheme="minorEastAsia" w:hAnsi="Cambria Math" w:cstheme="minorHAnsi"/>
              <w:sz w:val="24"/>
              <w:szCs w:val="24"/>
            </w:rPr>
            <m:t xml:space="preserve">                                              nebo           r=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</w:rPr>
                    <m:t>2-5n</m:t>
                  </m:r>
                </m:e>
              </m:d>
            </m:num>
            <m:den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5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</w:rPr>
                    <m:t>13</m:t>
                  </m:r>
                </m:e>
              </m:rad>
            </m:den>
          </m:f>
        </m:oMath>
      </m:oMathPara>
    </w:p>
    <w:p w:rsidR="0017048B" w:rsidRDefault="0017048B" w:rsidP="003576DA">
      <w:pPr>
        <w:rPr>
          <w:rFonts w:eastAsiaTheme="minorEastAsia" w:cstheme="minorHAnsi"/>
          <w:i/>
          <w:sz w:val="24"/>
          <w:szCs w:val="24"/>
        </w:rPr>
      </w:pPr>
    </w:p>
    <w:p w:rsidR="006C4A48" w:rsidRDefault="002E5A5E" w:rsidP="003576DA">
      <w:pPr>
        <w:rPr>
          <w:rFonts w:eastAsiaTheme="minorEastAsia" w:cstheme="minorHAnsi"/>
          <w:i/>
          <w:sz w:val="24"/>
          <w:szCs w:val="24"/>
        </w:rPr>
      </w:pPr>
      <w:r>
        <w:rPr>
          <w:rFonts w:eastAsiaTheme="minorEastAsia" w:cstheme="minorHAnsi"/>
          <w:i/>
          <w:sz w:val="24"/>
          <w:szCs w:val="24"/>
        </w:rPr>
        <w:t>Vyjádření pro m a r dosadíme do 1. rovnice soustavy:</w:t>
      </w:r>
    </w:p>
    <w:p w:rsidR="002E5A5E" w:rsidRPr="002E5A5E" w:rsidRDefault="002E5A5E" w:rsidP="003576DA">
      <w:pPr>
        <w:rPr>
          <w:rFonts w:eastAsiaTheme="minorEastAsia" w:cstheme="minorHAnsi"/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inorHAnsi"/>
              <w:sz w:val="24"/>
              <w:szCs w:val="24"/>
            </w:rPr>
            <m:t>25-10n+</m:t>
          </m:r>
          <m:sSup>
            <m:sSup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n</m:t>
              </m:r>
            </m:e>
            <m:sup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theme="minorHAnsi"/>
              <w:sz w:val="24"/>
              <w:szCs w:val="24"/>
            </w:rPr>
            <m:t>+</m:t>
          </m:r>
          <m:sSup>
            <m:sSup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n</m:t>
              </m:r>
            </m:e>
            <m:sup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theme="minorHAnsi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4-20n+25</m:t>
              </m:r>
              <m:sSup>
                <m:sSup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</w:rPr>
                    <m:t>n</m:t>
                  </m:r>
                </m:e>
                <m:sup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13</m:t>
              </m:r>
            </m:den>
          </m:f>
        </m:oMath>
      </m:oMathPara>
    </w:p>
    <w:p w:rsidR="002E5A5E" w:rsidRDefault="002E5A5E" w:rsidP="003576DA">
      <w:pPr>
        <w:rPr>
          <w:rFonts w:eastAsiaTheme="minorEastAsia" w:cstheme="minorHAnsi"/>
          <w:i/>
          <w:sz w:val="24"/>
          <w:szCs w:val="24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 w:cstheme="minorHAnsi"/>
              <w:sz w:val="24"/>
              <w:szCs w:val="24"/>
            </w:rPr>
            <m:t xml:space="preserve">nebo  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441+210n+25</m:t>
              </m:r>
              <m:sSup>
                <m:sSup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</w:rPr>
                    <m:t>n</m:t>
                  </m:r>
                </m:e>
                <m:sup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25</m:t>
              </m:r>
            </m:den>
          </m:f>
          <m:r>
            <w:rPr>
              <w:rFonts w:ascii="Cambria Math" w:eastAsiaTheme="minorEastAsia" w:hAnsi="Cambria Math" w:cstheme="minorHAnsi"/>
              <w:sz w:val="24"/>
              <w:szCs w:val="24"/>
            </w:rPr>
            <m:t>+</m:t>
          </m:r>
          <m:sSup>
            <m:sSup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n</m:t>
              </m:r>
            </m:e>
            <m:sup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theme="minorHAnsi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4-20n+25</m:t>
              </m:r>
              <m:sSup>
                <m:sSup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</w:rPr>
                    <m:t>n</m:t>
                  </m:r>
                </m:e>
                <m:sup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25∙13</m:t>
              </m:r>
            </m:den>
          </m:f>
        </m:oMath>
      </m:oMathPara>
    </w:p>
    <w:p w:rsidR="0017048B" w:rsidRDefault="0017048B" w:rsidP="003576DA">
      <w:pPr>
        <w:rPr>
          <w:rFonts w:eastAsiaTheme="minorEastAsia" w:cstheme="minorHAnsi"/>
          <w:i/>
          <w:sz w:val="24"/>
          <w:szCs w:val="24"/>
        </w:rPr>
      </w:pPr>
    </w:p>
    <w:p w:rsidR="002E5A5E" w:rsidRDefault="002E5A5E" w:rsidP="003576DA">
      <w:pPr>
        <w:rPr>
          <w:rFonts w:eastAsiaTheme="minorEastAsia" w:cstheme="minorHAnsi"/>
          <w:i/>
          <w:sz w:val="24"/>
          <w:szCs w:val="24"/>
        </w:rPr>
      </w:pPr>
      <w:r>
        <w:rPr>
          <w:rFonts w:eastAsiaTheme="minorEastAsia" w:cstheme="minorHAnsi"/>
          <w:i/>
          <w:sz w:val="24"/>
          <w:szCs w:val="24"/>
        </w:rPr>
        <w:t>Postupnými ekvivalentními úpravami dospějeme ke kvadratickým rovnicím:</w:t>
      </w:r>
    </w:p>
    <w:p w:rsidR="002E5A5E" w:rsidRDefault="001F0602" w:rsidP="003576DA">
      <w:pPr>
        <w:rPr>
          <w:rFonts w:eastAsiaTheme="minorEastAsia" w:cstheme="minorHAnsi"/>
          <w:i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n</m:t>
              </m:r>
            </m:e>
            <m:sup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theme="minorHAnsi"/>
              <w:sz w:val="24"/>
              <w:szCs w:val="24"/>
            </w:rPr>
            <m:t>-110n+321=0                               nebo     625</m:t>
          </m:r>
          <m:sSup>
            <m:sSup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n</m:t>
              </m:r>
            </m:e>
            <m:sup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theme="minorHAnsi"/>
              <w:sz w:val="24"/>
              <w:szCs w:val="24"/>
            </w:rPr>
            <m:t>+2750n+5729=0</m:t>
          </m:r>
        </m:oMath>
      </m:oMathPara>
    </w:p>
    <w:p w:rsidR="006C4A48" w:rsidRDefault="00350AD8" w:rsidP="003576DA">
      <w:pPr>
        <w:rPr>
          <w:rFonts w:eastAsiaTheme="minorEastAsia" w:cstheme="minorHAnsi"/>
          <w:i/>
          <w:sz w:val="24"/>
          <w:szCs w:val="24"/>
        </w:rPr>
      </w:pPr>
      <w:r>
        <w:rPr>
          <w:rFonts w:eastAsiaTheme="minorEastAsia" w:cstheme="minorHAnsi"/>
          <w:i/>
          <w:sz w:val="24"/>
          <w:szCs w:val="24"/>
        </w:rPr>
        <w:t>Druhá z uvedených kvadratických rovnic má záporný diskriminant, tedy nemá řešení.</w:t>
      </w:r>
    </w:p>
    <w:p w:rsidR="00350AD8" w:rsidRDefault="00350AD8" w:rsidP="003576DA">
      <w:pPr>
        <w:rPr>
          <w:rFonts w:eastAsiaTheme="minorEastAsia" w:cstheme="minorHAnsi"/>
          <w:i/>
          <w:sz w:val="24"/>
          <w:szCs w:val="24"/>
        </w:rPr>
      </w:pPr>
      <w:r>
        <w:rPr>
          <w:rFonts w:eastAsiaTheme="minorEastAsia" w:cstheme="minorHAnsi"/>
          <w:i/>
          <w:sz w:val="24"/>
          <w:szCs w:val="24"/>
        </w:rPr>
        <w:t>První kvadratická rovnice má dva kořeny, ke každému z nich dopočítáme m a r sestavíme rovnici kružnice.</w:t>
      </w:r>
    </w:p>
    <w:p w:rsidR="00350AD8" w:rsidRDefault="00350AD8" w:rsidP="003576DA">
      <w:pPr>
        <w:rPr>
          <w:rFonts w:eastAsiaTheme="minorEastAsia" w:cstheme="minorHAnsi"/>
          <w:i/>
          <w:sz w:val="24"/>
          <w:szCs w:val="24"/>
        </w:rPr>
      </w:pPr>
      <w:r>
        <w:rPr>
          <w:rFonts w:eastAsiaTheme="minorEastAsia" w:cstheme="minorHAnsi"/>
          <w:i/>
          <w:sz w:val="24"/>
          <w:szCs w:val="24"/>
        </w:rPr>
        <w:t xml:space="preserve">①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n</m:t>
            </m:r>
          </m:e>
          <m:sub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theme="minorHAnsi"/>
            <w:sz w:val="24"/>
            <w:szCs w:val="24"/>
          </w:rPr>
          <m:t xml:space="preserve">=107; </m:t>
        </m:r>
        <m:sSub>
          <m:sSub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m</m:t>
            </m:r>
          </m:e>
          <m:sub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theme="minorHAnsi"/>
            <w:sz w:val="24"/>
            <w:szCs w:val="24"/>
          </w:rPr>
          <m:t xml:space="preserve">=-102; </m:t>
        </m:r>
        <m:sSub>
          <m:sSub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r</m:t>
            </m:r>
          </m:e>
          <m:sub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theme="minorHAnsi"/>
            <w:sz w:val="24"/>
            <w:szCs w:val="24"/>
          </w:rPr>
          <m:t>=41</m:t>
        </m:r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13</m:t>
            </m:r>
          </m:e>
        </m:rad>
        <m:r>
          <w:rPr>
            <w:rFonts w:ascii="Cambria Math" w:eastAsiaTheme="minorEastAsia" w:hAnsi="Cambria Math" w:cstheme="minorHAnsi"/>
            <w:sz w:val="24"/>
            <w:szCs w:val="24"/>
          </w:rPr>
          <m:t xml:space="preserve">  ⇒ </m:t>
        </m:r>
        <m:sSub>
          <m:sSub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k</m:t>
            </m:r>
          </m:e>
          <m:sub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theme="minorHAnsi"/>
            <w:sz w:val="24"/>
            <w:szCs w:val="24"/>
          </w:rPr>
          <m:t xml:space="preserve">: 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x+102</m:t>
                </m:r>
              </m:e>
            </m:d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y-107</m:t>
                </m:r>
              </m:e>
            </m:d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sz w:val="24"/>
            <w:szCs w:val="24"/>
          </w:rPr>
          <m:t>=21853</m:t>
        </m:r>
      </m:oMath>
    </w:p>
    <w:p w:rsidR="00350AD8" w:rsidRPr="006C4A48" w:rsidRDefault="00350AD8" w:rsidP="00CA6DFB">
      <w:pPr>
        <w:pBdr>
          <w:bottom w:val="single" w:sz="4" w:space="1" w:color="auto"/>
        </w:pBdr>
        <w:rPr>
          <w:rFonts w:eastAsiaTheme="minorEastAsia" w:cstheme="minorHAnsi"/>
          <w:i/>
          <w:sz w:val="24"/>
          <w:szCs w:val="24"/>
        </w:rPr>
      </w:pPr>
      <w:r>
        <w:rPr>
          <w:rFonts w:eastAsiaTheme="minorEastAsia" w:cstheme="minorHAnsi"/>
          <w:i/>
          <w:sz w:val="24"/>
          <w:szCs w:val="24"/>
        </w:rPr>
        <w:t xml:space="preserve">②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n</m:t>
            </m:r>
          </m:e>
          <m:sub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sz w:val="24"/>
            <w:szCs w:val="24"/>
          </w:rPr>
          <m:t xml:space="preserve">=3; </m:t>
        </m:r>
        <m:sSub>
          <m:sSub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m</m:t>
            </m:r>
          </m:e>
          <m:sub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sz w:val="24"/>
            <w:szCs w:val="24"/>
          </w:rPr>
          <m:t xml:space="preserve">=2; </m:t>
        </m:r>
        <m:sSub>
          <m:sSub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r</m:t>
            </m:r>
          </m:e>
          <m:sub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13</m:t>
            </m:r>
          </m:e>
        </m:rad>
        <m:r>
          <w:rPr>
            <w:rFonts w:ascii="Cambria Math" w:eastAsiaTheme="minorEastAsia" w:hAnsi="Cambria Math" w:cstheme="minorHAnsi"/>
            <w:sz w:val="24"/>
            <w:szCs w:val="24"/>
          </w:rPr>
          <m:t xml:space="preserve">  ⇒ </m:t>
        </m:r>
        <m:sSub>
          <m:sSub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k</m:t>
            </m:r>
          </m:e>
          <m:sub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sz w:val="24"/>
            <w:szCs w:val="24"/>
          </w:rPr>
          <m:t xml:space="preserve">: 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x-2</m:t>
                </m:r>
              </m:e>
            </m:d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y-3</m:t>
                </m:r>
              </m:e>
            </m:d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sz w:val="24"/>
            <w:szCs w:val="24"/>
          </w:rPr>
          <m:t>=13</m:t>
        </m:r>
      </m:oMath>
    </w:p>
    <w:p w:rsidR="006C4A48" w:rsidRDefault="006C4A48" w:rsidP="003576DA">
      <w:pPr>
        <w:rPr>
          <w:rFonts w:eastAsiaTheme="minorEastAsia" w:cstheme="minorHAnsi"/>
          <w:sz w:val="24"/>
          <w:szCs w:val="24"/>
          <w:u w:val="single"/>
        </w:rPr>
      </w:pPr>
    </w:p>
    <w:p w:rsidR="003576DA" w:rsidRPr="001A171D" w:rsidRDefault="009B4C92" w:rsidP="003576DA">
      <w:pPr>
        <w:rPr>
          <w:rFonts w:eastAsiaTheme="minorEastAsia" w:cstheme="minorHAnsi"/>
          <w:sz w:val="24"/>
          <w:szCs w:val="24"/>
          <w:u w:val="single"/>
        </w:rPr>
      </w:pPr>
      <w:r w:rsidRPr="001A171D">
        <w:rPr>
          <w:rFonts w:eastAsiaTheme="minorEastAsia" w:cstheme="minorHAnsi"/>
          <w:sz w:val="24"/>
          <w:szCs w:val="24"/>
          <w:u w:val="single"/>
        </w:rPr>
        <w:t>P</w:t>
      </w:r>
      <w:r w:rsidR="003576DA" w:rsidRPr="001A171D">
        <w:rPr>
          <w:rFonts w:eastAsiaTheme="minorEastAsia" w:cstheme="minorHAnsi"/>
          <w:sz w:val="24"/>
          <w:szCs w:val="24"/>
          <w:u w:val="single"/>
        </w:rPr>
        <w:t>říklady k procvičování:</w:t>
      </w:r>
    </w:p>
    <w:p w:rsidR="003576DA" w:rsidRPr="001A171D" w:rsidRDefault="003576DA">
      <w:pPr>
        <w:rPr>
          <w:rFonts w:eastAsiaTheme="minorEastAsia" w:cstheme="minorHAnsi"/>
          <w:sz w:val="24"/>
          <w:szCs w:val="24"/>
        </w:rPr>
      </w:pPr>
      <w:r w:rsidRPr="001A171D">
        <w:rPr>
          <w:rFonts w:cstheme="minorHAnsi"/>
          <w:sz w:val="24"/>
          <w:szCs w:val="24"/>
        </w:rPr>
        <w:t xml:space="preserve">1) Určete rovnici přímky, která na kružnici </w:t>
      </w:r>
      <w:r w:rsidRPr="001A171D">
        <w:rPr>
          <w:rFonts w:cstheme="minorHAnsi"/>
          <w:i/>
          <w:sz w:val="24"/>
          <w:szCs w:val="24"/>
        </w:rPr>
        <w:t>k: x</w:t>
      </w:r>
      <w:r w:rsidRPr="001A171D">
        <w:rPr>
          <w:rFonts w:cstheme="minorHAnsi"/>
          <w:i/>
          <w:sz w:val="24"/>
          <w:szCs w:val="24"/>
          <w:vertAlign w:val="superscript"/>
        </w:rPr>
        <w:t>2</w:t>
      </w:r>
      <w:r w:rsidRPr="001A171D">
        <w:rPr>
          <w:rFonts w:cstheme="minorHAnsi"/>
          <w:i/>
          <w:sz w:val="24"/>
          <w:szCs w:val="24"/>
        </w:rPr>
        <w:t xml:space="preserve"> + y</w:t>
      </w:r>
      <w:r w:rsidRPr="001A171D">
        <w:rPr>
          <w:rFonts w:cstheme="minorHAnsi"/>
          <w:i/>
          <w:sz w:val="24"/>
          <w:szCs w:val="24"/>
          <w:vertAlign w:val="superscript"/>
        </w:rPr>
        <w:t>2</w:t>
      </w:r>
      <w:r w:rsidRPr="001A171D">
        <w:rPr>
          <w:rFonts w:cstheme="minorHAnsi"/>
          <w:i/>
          <w:sz w:val="24"/>
          <w:szCs w:val="24"/>
        </w:rPr>
        <w:t xml:space="preserve"> – 25 = 0</w:t>
      </w:r>
      <w:r w:rsidRPr="001A171D">
        <w:rPr>
          <w:rFonts w:cstheme="minorHAnsi"/>
          <w:sz w:val="24"/>
          <w:szCs w:val="24"/>
        </w:rPr>
        <w:t xml:space="preserve"> vytíná tětivu, jejímž středem je bod </w:t>
      </w:r>
      <m:oMath>
        <m:r>
          <w:rPr>
            <w:rFonts w:ascii="Cambria Math" w:hAnsi="Cambria Math" w:cstheme="minorHAnsi"/>
            <w:sz w:val="24"/>
            <w:szCs w:val="24"/>
          </w:rPr>
          <m:t>P</m:t>
        </m:r>
        <m:d>
          <m:dPr>
            <m:begChr m:val="["/>
            <m:endChr m:val="]"/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cstheme="minorHAnsi"/>
                <w:sz w:val="24"/>
                <w:szCs w:val="24"/>
              </w:rPr>
              <m:t xml:space="preserve">2; </m:t>
            </m:r>
            <m:r>
              <w:rPr>
                <w:rFonts w:ascii="Cambria Math" w:cstheme="minorHAnsi"/>
                <w:sz w:val="24"/>
                <w:szCs w:val="24"/>
              </w:rPr>
              <m:t>-</m:t>
            </m:r>
            <m:r>
              <w:rPr>
                <w:rFonts w:ascii="Cambria Math" w:cstheme="minorHAnsi"/>
                <w:sz w:val="24"/>
                <w:szCs w:val="24"/>
              </w:rPr>
              <m:t>1</m:t>
            </m:r>
          </m:e>
        </m:d>
        <m:r>
          <w:rPr>
            <w:rFonts w:ascii="Cambria Math" w:cstheme="minorHAnsi"/>
            <w:sz w:val="24"/>
            <w:szCs w:val="24"/>
          </w:rPr>
          <m:t>.</m:t>
        </m:r>
      </m:oMath>
    </w:p>
    <w:p w:rsidR="0027526F" w:rsidRPr="001A171D" w:rsidRDefault="0027526F" w:rsidP="0027526F">
      <w:pPr>
        <w:rPr>
          <w:rFonts w:eastAsiaTheme="minorEastAsia" w:cstheme="minorHAnsi"/>
          <w:sz w:val="24"/>
          <w:szCs w:val="24"/>
        </w:rPr>
      </w:pPr>
      <w:r w:rsidRPr="001A171D">
        <w:rPr>
          <w:rFonts w:eastAsiaTheme="minorEastAsia" w:cstheme="minorHAnsi"/>
          <w:sz w:val="24"/>
          <w:szCs w:val="24"/>
        </w:rPr>
        <w:t xml:space="preserve">(správné řešení: </w:t>
      </w:r>
      <w:r w:rsidRPr="001A171D">
        <w:rPr>
          <w:rFonts w:eastAsiaTheme="minorEastAsia" w:cstheme="minorHAnsi"/>
          <w:i/>
          <w:sz w:val="24"/>
          <w:szCs w:val="24"/>
        </w:rPr>
        <w:t>2x – y – 5 = 0</w:t>
      </w:r>
      <w:r w:rsidRPr="001A171D">
        <w:rPr>
          <w:rFonts w:eastAsiaTheme="minorEastAsia" w:cstheme="minorHAnsi"/>
          <w:sz w:val="24"/>
          <w:szCs w:val="24"/>
        </w:rPr>
        <w:t>)</w:t>
      </w:r>
    </w:p>
    <w:p w:rsidR="0017048B" w:rsidRDefault="0017048B" w:rsidP="0027526F">
      <w:pPr>
        <w:rPr>
          <w:rFonts w:eastAsiaTheme="minorEastAsia" w:cstheme="minorHAnsi"/>
          <w:sz w:val="24"/>
          <w:szCs w:val="24"/>
        </w:rPr>
      </w:pPr>
    </w:p>
    <w:p w:rsidR="0027526F" w:rsidRPr="001A171D" w:rsidRDefault="0027526F" w:rsidP="0027526F">
      <w:pPr>
        <w:rPr>
          <w:rFonts w:eastAsiaTheme="minorEastAsia" w:cstheme="minorHAnsi"/>
          <w:sz w:val="24"/>
          <w:szCs w:val="24"/>
        </w:rPr>
      </w:pPr>
      <w:r w:rsidRPr="001A171D">
        <w:rPr>
          <w:rFonts w:eastAsiaTheme="minorEastAsia" w:cstheme="minorHAnsi"/>
          <w:sz w:val="24"/>
          <w:szCs w:val="24"/>
        </w:rPr>
        <w:t xml:space="preserve">2) Najděte obecnou rovnici kružnice opsané trojúhelníku ABC: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A</m:t>
        </m:r>
        <m:d>
          <m:dPr>
            <m:begChr m:val="["/>
            <m:endChr m:val="]"/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cstheme="minorHAnsi"/>
                <w:sz w:val="24"/>
                <w:szCs w:val="24"/>
              </w:rPr>
              <m:t xml:space="preserve">1; </m:t>
            </m:r>
            <m:r>
              <w:rPr>
                <w:rFonts w:ascii="Cambria Math" w:eastAsiaTheme="minorEastAsia" w:cstheme="minorHAnsi"/>
                <w:sz w:val="24"/>
                <w:szCs w:val="24"/>
              </w:rPr>
              <m:t>-</m:t>
            </m:r>
            <m:r>
              <w:rPr>
                <w:rFonts w:ascii="Cambria Math" w:eastAsiaTheme="minorEastAsia" w:cstheme="minorHAnsi"/>
                <w:sz w:val="24"/>
                <w:szCs w:val="24"/>
              </w:rPr>
              <m:t>1</m:t>
            </m:r>
          </m:e>
        </m:d>
        <m:r>
          <w:rPr>
            <w:rFonts w:ascii="Cambria Math" w:eastAsiaTheme="minorEastAsia" w:cstheme="minorHAnsi"/>
            <w:sz w:val="24"/>
            <w:szCs w:val="24"/>
          </w:rPr>
          <m:t xml:space="preserve">, </m:t>
        </m:r>
        <m:r>
          <w:rPr>
            <w:rFonts w:ascii="Cambria Math" w:eastAsiaTheme="minorEastAsia" w:hAnsi="Cambria Math" w:cstheme="minorHAnsi"/>
            <w:sz w:val="24"/>
            <w:szCs w:val="24"/>
          </w:rPr>
          <m:t>B</m:t>
        </m:r>
        <m:d>
          <m:dPr>
            <m:begChr m:val="["/>
            <m:endChr m:val="]"/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cstheme="minorHAnsi"/>
                <w:sz w:val="24"/>
                <w:szCs w:val="24"/>
              </w:rPr>
              <m:t>7;7</m:t>
            </m:r>
          </m:e>
        </m:d>
        <m:r>
          <w:rPr>
            <w:rFonts w:ascii="Cambria Math" w:eastAsiaTheme="minorEastAsia" w:cstheme="minorHAnsi"/>
            <w:sz w:val="24"/>
            <w:szCs w:val="24"/>
          </w:rPr>
          <m:t xml:space="preserve">, </m:t>
        </m:r>
        <m:r>
          <w:rPr>
            <w:rFonts w:ascii="Cambria Math" w:eastAsiaTheme="minorEastAsia" w:hAnsi="Cambria Math" w:cstheme="minorHAnsi"/>
            <w:sz w:val="24"/>
            <w:szCs w:val="24"/>
          </w:rPr>
          <m:t>C</m:t>
        </m:r>
        <m:d>
          <m:dPr>
            <m:begChr m:val="["/>
            <m:endChr m:val="]"/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cstheme="minorHAnsi"/>
                <w:sz w:val="24"/>
                <w:szCs w:val="24"/>
              </w:rPr>
              <m:t xml:space="preserve">11; </m:t>
            </m:r>
            <m:r>
              <w:rPr>
                <w:rFonts w:ascii="Cambria Math" w:eastAsiaTheme="minorEastAsia" w:cstheme="minorHAnsi"/>
                <w:sz w:val="24"/>
                <w:szCs w:val="24"/>
              </w:rPr>
              <m:t>-</m:t>
            </m:r>
            <m:r>
              <w:rPr>
                <w:rFonts w:ascii="Cambria Math" w:eastAsiaTheme="minorEastAsia" w:cstheme="minorHAnsi"/>
                <w:sz w:val="24"/>
                <w:szCs w:val="24"/>
              </w:rPr>
              <m:t>1</m:t>
            </m:r>
          </m:e>
        </m:d>
        <m:r>
          <w:rPr>
            <w:rFonts w:ascii="Cambria Math" w:eastAsiaTheme="minorEastAsia" w:cstheme="minorHAnsi"/>
            <w:sz w:val="24"/>
            <w:szCs w:val="24"/>
          </w:rPr>
          <m:t>.</m:t>
        </m:r>
      </m:oMath>
    </w:p>
    <w:p w:rsidR="0027526F" w:rsidRPr="001A171D" w:rsidRDefault="0027526F" w:rsidP="0027526F">
      <w:pPr>
        <w:rPr>
          <w:rFonts w:eastAsiaTheme="minorEastAsia" w:cstheme="minorHAnsi"/>
          <w:sz w:val="24"/>
          <w:szCs w:val="24"/>
        </w:rPr>
      </w:pPr>
      <w:r w:rsidRPr="001A171D">
        <w:rPr>
          <w:rFonts w:eastAsiaTheme="minorEastAsia" w:cstheme="minorHAnsi"/>
          <w:sz w:val="24"/>
          <w:szCs w:val="24"/>
        </w:rPr>
        <w:t xml:space="preserve">(správné řešení: </w:t>
      </w:r>
      <w:r w:rsidRPr="001A171D">
        <w:rPr>
          <w:rFonts w:eastAsiaTheme="minorEastAsia" w:cstheme="minorHAnsi"/>
          <w:i/>
          <w:sz w:val="24"/>
          <w:szCs w:val="24"/>
        </w:rPr>
        <w:t>x</w:t>
      </w:r>
      <w:r w:rsidRPr="001A171D">
        <w:rPr>
          <w:rFonts w:eastAsiaTheme="minorEastAsia" w:cstheme="minorHAnsi"/>
          <w:i/>
          <w:sz w:val="24"/>
          <w:szCs w:val="24"/>
          <w:vertAlign w:val="superscript"/>
        </w:rPr>
        <w:t>2</w:t>
      </w:r>
      <w:r w:rsidRPr="001A171D">
        <w:rPr>
          <w:rFonts w:eastAsiaTheme="minorEastAsia" w:cstheme="minorHAnsi"/>
          <w:i/>
          <w:sz w:val="24"/>
          <w:szCs w:val="24"/>
        </w:rPr>
        <w:t xml:space="preserve"> + y</w:t>
      </w:r>
      <w:r w:rsidRPr="001A171D">
        <w:rPr>
          <w:rFonts w:eastAsiaTheme="minorEastAsia" w:cstheme="minorHAnsi"/>
          <w:i/>
          <w:sz w:val="24"/>
          <w:szCs w:val="24"/>
          <w:vertAlign w:val="superscript"/>
        </w:rPr>
        <w:t>2</w:t>
      </w:r>
      <w:r w:rsidRPr="001A171D">
        <w:rPr>
          <w:rFonts w:eastAsiaTheme="minorEastAsia" w:cstheme="minorHAnsi"/>
          <w:i/>
          <w:sz w:val="24"/>
          <w:szCs w:val="24"/>
        </w:rPr>
        <w:t xml:space="preserve"> – 12x – 3y + 7 = 0</w:t>
      </w:r>
      <w:r w:rsidRPr="001A171D">
        <w:rPr>
          <w:rFonts w:eastAsiaTheme="minorEastAsia" w:cstheme="minorHAnsi"/>
          <w:sz w:val="24"/>
          <w:szCs w:val="24"/>
        </w:rPr>
        <w:t>)</w:t>
      </w:r>
    </w:p>
    <w:p w:rsidR="0017048B" w:rsidRDefault="0017048B">
      <w:pPr>
        <w:rPr>
          <w:rFonts w:cstheme="minorHAnsi"/>
          <w:sz w:val="24"/>
          <w:szCs w:val="24"/>
        </w:rPr>
      </w:pPr>
    </w:p>
    <w:p w:rsidR="0027526F" w:rsidRPr="001A171D" w:rsidRDefault="0027526F">
      <w:pPr>
        <w:rPr>
          <w:rFonts w:cstheme="minorHAnsi"/>
          <w:sz w:val="24"/>
          <w:szCs w:val="24"/>
        </w:rPr>
      </w:pPr>
      <w:r w:rsidRPr="001A171D">
        <w:rPr>
          <w:rFonts w:cstheme="minorHAnsi"/>
          <w:sz w:val="24"/>
          <w:szCs w:val="24"/>
        </w:rPr>
        <w:t xml:space="preserve">3) Rozhodněte o vzájemné poloze kružnice </w:t>
      </w:r>
      <w:r w:rsidRPr="001A171D">
        <w:rPr>
          <w:rFonts w:cstheme="minorHAnsi"/>
          <w:i/>
          <w:sz w:val="24"/>
          <w:szCs w:val="24"/>
        </w:rPr>
        <w:t>k: x</w:t>
      </w:r>
      <w:r w:rsidRPr="001A171D">
        <w:rPr>
          <w:rFonts w:cstheme="minorHAnsi"/>
          <w:i/>
          <w:sz w:val="24"/>
          <w:szCs w:val="24"/>
          <w:vertAlign w:val="superscript"/>
        </w:rPr>
        <w:t>2</w:t>
      </w:r>
      <w:r w:rsidRPr="001A171D">
        <w:rPr>
          <w:rFonts w:cstheme="minorHAnsi"/>
          <w:i/>
          <w:sz w:val="24"/>
          <w:szCs w:val="24"/>
        </w:rPr>
        <w:t xml:space="preserve"> + y</w:t>
      </w:r>
      <w:r w:rsidRPr="001A171D">
        <w:rPr>
          <w:rFonts w:cstheme="minorHAnsi"/>
          <w:i/>
          <w:sz w:val="24"/>
          <w:szCs w:val="24"/>
          <w:vertAlign w:val="superscript"/>
        </w:rPr>
        <w:t>2</w:t>
      </w:r>
      <w:r w:rsidRPr="001A171D">
        <w:rPr>
          <w:rFonts w:cstheme="minorHAnsi"/>
          <w:i/>
          <w:sz w:val="24"/>
          <w:szCs w:val="24"/>
        </w:rPr>
        <w:t xml:space="preserve"> – 25 = 0 </w:t>
      </w:r>
      <w:r w:rsidRPr="001A171D">
        <w:rPr>
          <w:rFonts w:cstheme="minorHAnsi"/>
          <w:sz w:val="24"/>
          <w:szCs w:val="24"/>
        </w:rPr>
        <w:t xml:space="preserve">a přímky </w:t>
      </w:r>
      <w:r w:rsidRPr="001A171D">
        <w:rPr>
          <w:rFonts w:cstheme="minorHAnsi"/>
          <w:i/>
          <w:sz w:val="24"/>
          <w:szCs w:val="24"/>
        </w:rPr>
        <w:t>p: 3x + 4y + 25 = 0</w:t>
      </w:r>
      <w:r w:rsidRPr="001A171D">
        <w:rPr>
          <w:rFonts w:cstheme="minorHAnsi"/>
          <w:sz w:val="24"/>
          <w:szCs w:val="24"/>
        </w:rPr>
        <w:t>. Pokud existují společné body, určete jejich souřadnice.</w:t>
      </w:r>
    </w:p>
    <w:p w:rsidR="0027526F" w:rsidRPr="001A171D" w:rsidRDefault="0027526F">
      <w:pPr>
        <w:rPr>
          <w:rFonts w:eastAsiaTheme="minorEastAsia" w:cstheme="minorHAnsi"/>
          <w:sz w:val="24"/>
          <w:szCs w:val="24"/>
        </w:rPr>
      </w:pPr>
      <w:r w:rsidRPr="001A171D">
        <w:rPr>
          <w:rFonts w:cstheme="minorHAnsi"/>
          <w:sz w:val="24"/>
          <w:szCs w:val="24"/>
        </w:rPr>
        <w:t xml:space="preserve">(správné řešení: tečna kružnice v bodě </w:t>
      </w:r>
      <m:oMath>
        <m:r>
          <w:rPr>
            <w:rFonts w:ascii="Cambria Math" w:hAnsi="Cambria Math" w:cstheme="minorHAnsi"/>
            <w:sz w:val="24"/>
            <w:szCs w:val="24"/>
          </w:rPr>
          <m:t>T</m:t>
        </m:r>
        <m:d>
          <m:dPr>
            <m:begChr m:val="["/>
            <m:endChr m:val="]"/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-</m:t>
            </m:r>
            <m:r>
              <w:rPr>
                <w:rFonts w:ascii="Cambria Math" w:cstheme="minorHAnsi"/>
                <w:sz w:val="24"/>
                <w:szCs w:val="24"/>
              </w:rPr>
              <m:t xml:space="preserve">3; </m:t>
            </m:r>
            <m:r>
              <w:rPr>
                <w:rFonts w:ascii="Cambria Math" w:cstheme="minorHAnsi"/>
                <w:sz w:val="24"/>
                <w:szCs w:val="24"/>
              </w:rPr>
              <m:t>-</m:t>
            </m:r>
            <m:r>
              <w:rPr>
                <w:rFonts w:ascii="Cambria Math" w:cstheme="minorHAnsi"/>
                <w:sz w:val="24"/>
                <w:szCs w:val="24"/>
              </w:rPr>
              <m:t>4</m:t>
            </m:r>
          </m:e>
        </m:d>
      </m:oMath>
      <w:r w:rsidRPr="001A171D">
        <w:rPr>
          <w:rFonts w:eastAsiaTheme="minorEastAsia" w:cstheme="minorHAnsi"/>
          <w:sz w:val="24"/>
          <w:szCs w:val="24"/>
        </w:rPr>
        <w:t>)</w:t>
      </w:r>
    </w:p>
    <w:p w:rsidR="00CA6DFB" w:rsidRDefault="00CA6DFB">
      <w:pPr>
        <w:rPr>
          <w:rFonts w:eastAsiaTheme="minorEastAsia" w:cstheme="minorHAnsi"/>
          <w:sz w:val="24"/>
          <w:szCs w:val="24"/>
        </w:rPr>
      </w:pPr>
    </w:p>
    <w:p w:rsidR="0034082D" w:rsidRPr="001A171D" w:rsidRDefault="0034082D">
      <w:pPr>
        <w:rPr>
          <w:rFonts w:eastAsiaTheme="minorEastAsia" w:cstheme="minorHAnsi"/>
          <w:sz w:val="24"/>
          <w:szCs w:val="24"/>
        </w:rPr>
      </w:pPr>
      <w:r w:rsidRPr="001A171D">
        <w:rPr>
          <w:rFonts w:eastAsiaTheme="minorEastAsia" w:cstheme="minorHAnsi"/>
          <w:sz w:val="24"/>
          <w:szCs w:val="24"/>
        </w:rPr>
        <w:t xml:space="preserve">4) Najděte velikost úhlu sevřeného poloměry kružnice </w:t>
      </w:r>
      <m:oMath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k</m:t>
            </m:r>
            <m:r>
              <w:rPr>
                <w:rFonts w:ascii="Cambria Math" w:cstheme="minorHAnsi"/>
                <w:sz w:val="24"/>
                <w:szCs w:val="24"/>
              </w:rPr>
              <m:t xml:space="preserve">: </m:t>
            </m:r>
            <m:r>
              <w:rPr>
                <w:rFonts w:ascii="Cambria Math" w:hAnsi="Cambria Math" w:cstheme="minorHAnsi"/>
                <w:sz w:val="24"/>
                <w:szCs w:val="24"/>
              </w:rPr>
              <m:t>x</m:t>
            </m:r>
          </m:e>
          <m:sup>
            <m:r>
              <w:rPr>
                <w:rFonts w:asci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cstheme="minorHAnsi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y</m:t>
            </m:r>
          </m:e>
          <m:sup>
            <m:r>
              <w:rPr>
                <w:rFonts w:asci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theme="minorHAnsi"/>
            <w:sz w:val="24"/>
            <w:szCs w:val="24"/>
          </w:rPr>
          <m:t>-</m:t>
        </m:r>
        <m:r>
          <w:rPr>
            <w:rFonts w:ascii="Cambria Math" w:cstheme="minorHAnsi"/>
            <w:sz w:val="24"/>
            <w:szCs w:val="24"/>
          </w:rPr>
          <m:t>4</m:t>
        </m:r>
        <m:r>
          <w:rPr>
            <w:rFonts w:ascii="Cambria Math" w:hAnsi="Cambria Math" w:cstheme="minorHAnsi"/>
            <w:sz w:val="24"/>
            <w:szCs w:val="24"/>
          </w:rPr>
          <m:t>x</m:t>
        </m:r>
        <m:r>
          <w:rPr>
            <w:rFonts w:ascii="Cambria Math" w:cstheme="minorHAnsi"/>
            <w:sz w:val="24"/>
            <w:szCs w:val="24"/>
          </w:rPr>
          <m:t>+6</m:t>
        </m:r>
        <m:r>
          <w:rPr>
            <w:rFonts w:ascii="Cambria Math" w:hAnsi="Cambria Math" w:cstheme="minorHAnsi"/>
            <w:sz w:val="24"/>
            <w:szCs w:val="24"/>
          </w:rPr>
          <m:t>y-</m:t>
        </m:r>
        <m:r>
          <w:rPr>
            <w:rFonts w:ascii="Cambria Math" w:cstheme="minorHAnsi"/>
            <w:sz w:val="24"/>
            <w:szCs w:val="24"/>
          </w:rPr>
          <m:t>5=0</m:t>
        </m:r>
      </m:oMath>
      <w:r w:rsidRPr="001A171D">
        <w:rPr>
          <w:rFonts w:eastAsiaTheme="minorEastAsia" w:cstheme="minorHAnsi"/>
          <w:sz w:val="24"/>
          <w:szCs w:val="24"/>
        </w:rPr>
        <w:t xml:space="preserve">, které jsou vedeny body, v nichž souřadnicová osa </w:t>
      </w:r>
      <w:r w:rsidRPr="001A171D">
        <w:rPr>
          <w:rFonts w:eastAsiaTheme="minorEastAsia" w:cstheme="minorHAnsi"/>
          <w:i/>
          <w:sz w:val="24"/>
          <w:szCs w:val="24"/>
        </w:rPr>
        <w:t>x</w:t>
      </w:r>
      <w:r w:rsidRPr="001A171D">
        <w:rPr>
          <w:rFonts w:eastAsiaTheme="minorEastAsia" w:cstheme="minorHAnsi"/>
          <w:sz w:val="24"/>
          <w:szCs w:val="24"/>
        </w:rPr>
        <w:t xml:space="preserve"> protíná kružnici </w:t>
      </w:r>
      <w:r w:rsidRPr="001A171D">
        <w:rPr>
          <w:rFonts w:eastAsiaTheme="minorEastAsia" w:cstheme="minorHAnsi"/>
          <w:i/>
          <w:sz w:val="24"/>
          <w:szCs w:val="24"/>
        </w:rPr>
        <w:t>k</w:t>
      </w:r>
      <w:r w:rsidRPr="001A171D">
        <w:rPr>
          <w:rFonts w:eastAsiaTheme="minorEastAsia" w:cstheme="minorHAnsi"/>
          <w:sz w:val="24"/>
          <w:szCs w:val="24"/>
        </w:rPr>
        <w:t>.</w:t>
      </w:r>
    </w:p>
    <w:p w:rsidR="00EF6AE1" w:rsidRDefault="0034082D">
      <w:pPr>
        <w:rPr>
          <w:rFonts w:eastAsiaTheme="minorEastAsia" w:cstheme="minorHAnsi"/>
          <w:sz w:val="24"/>
          <w:szCs w:val="24"/>
        </w:rPr>
      </w:pPr>
      <w:r w:rsidRPr="001A171D">
        <w:rPr>
          <w:rFonts w:eastAsiaTheme="minorEastAsia" w:cstheme="minorHAnsi"/>
          <w:sz w:val="24"/>
          <w:szCs w:val="24"/>
        </w:rPr>
        <w:t>(správné řešení: 90°)</w:t>
      </w:r>
    </w:p>
    <w:p w:rsidR="003857D6" w:rsidRDefault="003857D6">
      <w:pPr>
        <w:rPr>
          <w:rFonts w:eastAsiaTheme="minorEastAsia" w:cstheme="minorHAnsi"/>
          <w:sz w:val="24"/>
          <w:szCs w:val="24"/>
        </w:rPr>
      </w:pPr>
    </w:p>
    <w:p w:rsidR="001A171D" w:rsidRDefault="001A171D">
      <w:p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5) Napište rovnici tečny ke kružnici </w:t>
      </w:r>
      <m:oMath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k</m:t>
            </m:r>
            <m:r>
              <w:rPr>
                <w:rFonts w:ascii="Cambria Math" w:cstheme="minorHAnsi"/>
                <w:sz w:val="24"/>
                <w:szCs w:val="24"/>
              </w:rPr>
              <m:t xml:space="preserve">: </m:t>
            </m:r>
            <m:r>
              <w:rPr>
                <w:rFonts w:ascii="Cambria Math" w:hAnsi="Cambria Math" w:cstheme="minorHAnsi"/>
                <w:sz w:val="24"/>
                <w:szCs w:val="24"/>
              </w:rPr>
              <m:t>x</m:t>
            </m:r>
          </m:e>
          <m:sup>
            <m:r>
              <w:rPr>
                <w:rFonts w:asci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cstheme="minorHAnsi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y</m:t>
            </m:r>
          </m:e>
          <m:sup>
            <m:r>
              <w:rPr>
                <w:rFonts w:asci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theme="minorHAnsi"/>
            <w:sz w:val="24"/>
            <w:szCs w:val="24"/>
          </w:rPr>
          <m:t>-6x-10y+29</m:t>
        </m:r>
        <m:r>
          <w:rPr>
            <w:rFonts w:ascii="Cambria Math" w:cstheme="minorHAnsi"/>
            <w:sz w:val="24"/>
            <w:szCs w:val="24"/>
          </w:rPr>
          <m:t>=0</m:t>
        </m:r>
      </m:oMath>
      <w:r>
        <w:rPr>
          <w:rFonts w:eastAsiaTheme="minorEastAsia" w:cstheme="minorHAnsi"/>
          <w:sz w:val="24"/>
          <w:szCs w:val="24"/>
        </w:rPr>
        <w:t xml:space="preserve"> v dotykovém bodě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T</m:t>
        </m:r>
        <m:d>
          <m:dPr>
            <m:begChr m:val="["/>
            <m:endChr m:val="]"/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3;?</m:t>
            </m:r>
          </m:e>
        </m:d>
      </m:oMath>
      <w:r>
        <w:rPr>
          <w:rFonts w:eastAsiaTheme="minorEastAsia" w:cstheme="minorHAnsi"/>
          <w:sz w:val="24"/>
          <w:szCs w:val="24"/>
        </w:rPr>
        <w:t>.</w:t>
      </w:r>
    </w:p>
    <w:p w:rsidR="001A171D" w:rsidRDefault="001A171D">
      <w:p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(správné řešení: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y-5-</m:t>
        </m:r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5</m:t>
            </m:r>
          </m:e>
        </m:rad>
        <m:r>
          <w:rPr>
            <w:rFonts w:ascii="Cambria Math" w:eastAsiaTheme="minorEastAsia" w:hAnsi="Cambria Math" w:cstheme="minorHAnsi"/>
            <w:sz w:val="24"/>
            <w:szCs w:val="24"/>
          </w:rPr>
          <m:t>=0  a  y-5+</m:t>
        </m:r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5</m:t>
            </m:r>
          </m:e>
        </m:rad>
        <m:r>
          <w:rPr>
            <w:rFonts w:ascii="Cambria Math" w:eastAsiaTheme="minorEastAsia" w:hAnsi="Cambria Math" w:cstheme="minorHAnsi"/>
            <w:sz w:val="24"/>
            <w:szCs w:val="24"/>
          </w:rPr>
          <m:t>=0</m:t>
        </m:r>
      </m:oMath>
      <w:r>
        <w:rPr>
          <w:rFonts w:eastAsiaTheme="minorEastAsia" w:cstheme="minorHAnsi"/>
          <w:sz w:val="24"/>
          <w:szCs w:val="24"/>
        </w:rPr>
        <w:t>)</w:t>
      </w:r>
    </w:p>
    <w:p w:rsidR="0017048B" w:rsidRDefault="0017048B">
      <w:pPr>
        <w:rPr>
          <w:rFonts w:eastAsiaTheme="minorEastAsia" w:cstheme="minorHAnsi"/>
          <w:sz w:val="24"/>
          <w:szCs w:val="24"/>
        </w:rPr>
      </w:pPr>
    </w:p>
    <w:p w:rsidR="001A171D" w:rsidRDefault="001A171D">
      <w:p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6) Najděte rovnici kružnice, která se dotýká obou souřadnicových os a prochází bodem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A</m:t>
        </m:r>
        <m:d>
          <m:dPr>
            <m:begChr m:val="["/>
            <m:endChr m:val="]"/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cstheme="minorHAnsi"/>
                <w:sz w:val="24"/>
                <w:szCs w:val="24"/>
              </w:rPr>
              <m:t>2; 4</m:t>
            </m:r>
          </m:e>
        </m:d>
      </m:oMath>
      <w:r>
        <w:rPr>
          <w:rFonts w:eastAsiaTheme="minorEastAsia" w:cstheme="minorHAnsi"/>
          <w:sz w:val="24"/>
          <w:szCs w:val="24"/>
        </w:rPr>
        <w:t xml:space="preserve">. </w:t>
      </w:r>
    </w:p>
    <w:p w:rsidR="00616112" w:rsidRDefault="00616112" w:rsidP="00616112">
      <w:p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(správné řešení: </w:t>
      </w:r>
      <m:oMath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x-2</m:t>
                </m:r>
              </m:e>
            </m:d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theme="minorHAnsi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y-2</m:t>
                </m:r>
              </m:e>
            </m:d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theme="minorHAnsi"/>
            <w:sz w:val="24"/>
            <w:szCs w:val="24"/>
          </w:rPr>
          <m:t xml:space="preserve">=4  a  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x-10</m:t>
                </m:r>
              </m:e>
            </m:d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theme="minorHAnsi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y-10</m:t>
                </m:r>
              </m:e>
            </m:d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theme="minorHAnsi"/>
            <w:sz w:val="24"/>
            <w:szCs w:val="24"/>
          </w:rPr>
          <m:t>=100</m:t>
        </m:r>
      </m:oMath>
      <w:r>
        <w:rPr>
          <w:rFonts w:eastAsiaTheme="minorEastAsia" w:cstheme="minorHAnsi"/>
          <w:sz w:val="24"/>
          <w:szCs w:val="24"/>
        </w:rPr>
        <w:t>)</w:t>
      </w:r>
    </w:p>
    <w:p w:rsidR="00616112" w:rsidRDefault="00616112">
      <w:pPr>
        <w:rPr>
          <w:rFonts w:cstheme="minorHAnsi"/>
          <w:sz w:val="24"/>
          <w:szCs w:val="24"/>
        </w:rPr>
      </w:pPr>
    </w:p>
    <w:p w:rsidR="0017048B" w:rsidRDefault="0017048B" w:rsidP="0017048B">
      <w:pPr>
        <w:pageBreakBefore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Použité zdroje a literatura:</w:t>
      </w:r>
    </w:p>
    <w:p w:rsidR="00A4672B" w:rsidRPr="00D90A03" w:rsidRDefault="00A4672B" w:rsidP="00A4672B">
      <w:pPr>
        <w:rPr>
          <w:rFonts w:cstheme="minorHAnsi"/>
          <w:color w:val="000000"/>
          <w:sz w:val="20"/>
          <w:szCs w:val="20"/>
          <w:shd w:val="clear" w:color="auto" w:fill="FFFFFF"/>
        </w:rPr>
      </w:pPr>
      <w:r w:rsidRPr="00D90A03">
        <w:rPr>
          <w:rFonts w:cstheme="minorHAnsi"/>
          <w:color w:val="000000"/>
          <w:sz w:val="20"/>
          <w:szCs w:val="20"/>
          <w:shd w:val="clear" w:color="auto" w:fill="FFFFFF"/>
        </w:rPr>
        <w:t>KOČANDRLE, Milan a Leo BOČEK.</w:t>
      </w:r>
      <w:r w:rsidRPr="00D90A03">
        <w:rPr>
          <w:rStyle w:val="apple-converted-space"/>
          <w:rFonts w:cstheme="minorHAnsi"/>
          <w:color w:val="000000"/>
          <w:sz w:val="20"/>
          <w:szCs w:val="20"/>
          <w:shd w:val="clear" w:color="auto" w:fill="FFFFFF"/>
        </w:rPr>
        <w:t> </w:t>
      </w:r>
      <w:r w:rsidRPr="00D90A03">
        <w:rPr>
          <w:rFonts w:cstheme="minorHAnsi"/>
          <w:i/>
          <w:iCs/>
          <w:color w:val="000000"/>
          <w:sz w:val="20"/>
          <w:szCs w:val="20"/>
          <w:shd w:val="clear" w:color="auto" w:fill="FFFFFF"/>
        </w:rPr>
        <w:t>Matematika pro gymnázia: analytická geometrie</w:t>
      </w:r>
      <w:r w:rsidRPr="00D90A03">
        <w:rPr>
          <w:rFonts w:cstheme="minorHAnsi"/>
          <w:color w:val="000000"/>
          <w:sz w:val="20"/>
          <w:szCs w:val="20"/>
          <w:shd w:val="clear" w:color="auto" w:fill="FFFFFF"/>
        </w:rPr>
        <w:t xml:space="preserve">. 2., </w:t>
      </w:r>
      <w:proofErr w:type="spellStart"/>
      <w:r w:rsidRPr="00D90A03">
        <w:rPr>
          <w:rFonts w:cstheme="minorHAnsi"/>
          <w:color w:val="000000"/>
          <w:sz w:val="20"/>
          <w:szCs w:val="20"/>
          <w:shd w:val="clear" w:color="auto" w:fill="FFFFFF"/>
        </w:rPr>
        <w:t>upr</w:t>
      </w:r>
      <w:proofErr w:type="spellEnd"/>
      <w:r w:rsidRPr="00D90A03">
        <w:rPr>
          <w:rFonts w:cstheme="minorHAnsi"/>
          <w:color w:val="000000"/>
          <w:sz w:val="20"/>
          <w:szCs w:val="20"/>
          <w:shd w:val="clear" w:color="auto" w:fill="FFFFFF"/>
        </w:rPr>
        <w:t>. vyd. Praha: Prometheus, 2001, 220 s. Učebnice pro střední školy (Prometheus). ISBN 80-719-6163-9.</w:t>
      </w:r>
    </w:p>
    <w:p w:rsidR="00A4672B" w:rsidRPr="00D90A03" w:rsidRDefault="00A4672B" w:rsidP="00A4672B">
      <w:pPr>
        <w:rPr>
          <w:rFonts w:cstheme="minorHAnsi"/>
          <w:color w:val="000000"/>
          <w:sz w:val="20"/>
          <w:szCs w:val="20"/>
          <w:shd w:val="clear" w:color="auto" w:fill="FFFFFF"/>
        </w:rPr>
      </w:pPr>
      <w:r w:rsidRPr="00D90A03">
        <w:rPr>
          <w:rFonts w:cstheme="minorHAnsi"/>
          <w:color w:val="000000"/>
          <w:sz w:val="20"/>
          <w:szCs w:val="20"/>
          <w:shd w:val="clear" w:color="auto" w:fill="FFFFFF"/>
        </w:rPr>
        <w:t>PETÁKOVÁ, Jindra a Leo BOČEK.</w:t>
      </w:r>
      <w:r w:rsidRPr="00D90A03">
        <w:rPr>
          <w:rStyle w:val="apple-converted-space"/>
          <w:rFonts w:cstheme="minorHAnsi"/>
          <w:color w:val="000000"/>
          <w:sz w:val="20"/>
          <w:szCs w:val="20"/>
          <w:shd w:val="clear" w:color="auto" w:fill="FFFFFF"/>
        </w:rPr>
        <w:t> </w:t>
      </w:r>
      <w:r w:rsidRPr="00D90A03">
        <w:rPr>
          <w:rFonts w:cstheme="minorHAnsi"/>
          <w:i/>
          <w:iCs/>
          <w:color w:val="000000"/>
          <w:sz w:val="20"/>
          <w:szCs w:val="20"/>
          <w:shd w:val="clear" w:color="auto" w:fill="FFFFFF"/>
        </w:rPr>
        <w:t>Matematika: příprava k maturitě a k přijímacím zkouškám na vysoké školy</w:t>
      </w:r>
      <w:r w:rsidRPr="00D90A03">
        <w:rPr>
          <w:rFonts w:cstheme="minorHAnsi"/>
          <w:color w:val="000000"/>
          <w:sz w:val="20"/>
          <w:szCs w:val="20"/>
          <w:shd w:val="clear" w:color="auto" w:fill="FFFFFF"/>
        </w:rPr>
        <w:t>. 1. vyd. Praha: Prometheus, 1998, 303 s. Učebnice pro střední školy (Prometheus). ISBN 80-719-6099-3.</w:t>
      </w:r>
    </w:p>
    <w:p w:rsidR="00A4672B" w:rsidRPr="00D90A03" w:rsidRDefault="00A4672B" w:rsidP="00A4672B">
      <w:pPr>
        <w:rPr>
          <w:rFonts w:cstheme="minorHAnsi"/>
          <w:color w:val="000000"/>
          <w:sz w:val="20"/>
          <w:szCs w:val="20"/>
          <w:shd w:val="clear" w:color="auto" w:fill="FFFFFF"/>
        </w:rPr>
      </w:pPr>
      <w:r w:rsidRPr="00D90A03">
        <w:rPr>
          <w:rFonts w:cstheme="minorHAnsi"/>
          <w:color w:val="000000"/>
          <w:sz w:val="20"/>
          <w:szCs w:val="20"/>
          <w:shd w:val="clear" w:color="auto" w:fill="FFFFFF"/>
        </w:rPr>
        <w:t>FUCHS, Eduard a Josef KUBÁT.</w:t>
      </w:r>
      <w:r w:rsidRPr="00D90A03">
        <w:rPr>
          <w:rStyle w:val="apple-converted-space"/>
          <w:rFonts w:cstheme="minorHAnsi"/>
          <w:color w:val="000000"/>
          <w:sz w:val="20"/>
          <w:szCs w:val="20"/>
          <w:shd w:val="clear" w:color="auto" w:fill="FFFFFF"/>
        </w:rPr>
        <w:t> </w:t>
      </w:r>
      <w:r w:rsidRPr="00D90A03">
        <w:rPr>
          <w:rFonts w:cstheme="minorHAnsi"/>
          <w:i/>
          <w:iCs/>
          <w:color w:val="000000"/>
          <w:sz w:val="20"/>
          <w:szCs w:val="20"/>
          <w:shd w:val="clear" w:color="auto" w:fill="FFFFFF"/>
        </w:rPr>
        <w:t>Standardy a testové úlohy z matematiky pro čtyřletá gymnázia: příprava k maturitě a k přijímacím zkouškám na vysoké školy</w:t>
      </w:r>
      <w:r w:rsidRPr="00D90A03">
        <w:rPr>
          <w:rFonts w:cstheme="minorHAnsi"/>
          <w:color w:val="000000"/>
          <w:sz w:val="20"/>
          <w:szCs w:val="20"/>
          <w:shd w:val="clear" w:color="auto" w:fill="FFFFFF"/>
        </w:rPr>
        <w:t>. 1. vyd. Praha: Prometheus, 1998, 147 s. Učebnice pro střední školy (Prometheus). ISBN 80-719-6095-0.</w:t>
      </w:r>
    </w:p>
    <w:p w:rsidR="00A4672B" w:rsidRPr="00D90A03" w:rsidRDefault="00A4672B" w:rsidP="00A4672B">
      <w:pPr>
        <w:rPr>
          <w:rFonts w:cstheme="minorHAnsi"/>
          <w:color w:val="000000"/>
          <w:sz w:val="20"/>
          <w:szCs w:val="20"/>
          <w:shd w:val="clear" w:color="auto" w:fill="FFFFFF"/>
        </w:rPr>
      </w:pPr>
      <w:r w:rsidRPr="00D90A03">
        <w:rPr>
          <w:rFonts w:cstheme="minorHAnsi"/>
          <w:color w:val="000000"/>
          <w:sz w:val="20"/>
          <w:szCs w:val="20"/>
          <w:shd w:val="clear" w:color="auto" w:fill="FFFFFF"/>
        </w:rPr>
        <w:t>KUBÁT, Josef, Dag HRUBÝ a Josef PILGR.</w:t>
      </w:r>
      <w:r w:rsidRPr="00D90A03">
        <w:rPr>
          <w:rStyle w:val="apple-converted-space"/>
          <w:rFonts w:cstheme="minorHAnsi"/>
          <w:color w:val="000000"/>
          <w:sz w:val="20"/>
          <w:szCs w:val="20"/>
          <w:shd w:val="clear" w:color="auto" w:fill="FFFFFF"/>
        </w:rPr>
        <w:t> </w:t>
      </w:r>
      <w:r w:rsidRPr="00D90A03">
        <w:rPr>
          <w:rFonts w:cstheme="minorHAnsi"/>
          <w:i/>
          <w:iCs/>
          <w:color w:val="000000"/>
          <w:sz w:val="20"/>
          <w:szCs w:val="20"/>
          <w:shd w:val="clear" w:color="auto" w:fill="FFFFFF"/>
        </w:rPr>
        <w:t>Sbírka úloh z matematiky pro střední školy: maturitní minimum</w:t>
      </w:r>
      <w:r w:rsidRPr="00D90A03">
        <w:rPr>
          <w:rFonts w:cstheme="minorHAnsi"/>
          <w:color w:val="000000"/>
          <w:sz w:val="20"/>
          <w:szCs w:val="20"/>
          <w:shd w:val="clear" w:color="auto" w:fill="FFFFFF"/>
        </w:rPr>
        <w:t>. 1. vyd. Praha: Prometheus, 1996, 195 s. Učebnice pro střední školy (Prometheus). ISBN 80-719-6030-6.</w:t>
      </w:r>
    </w:p>
    <w:p w:rsidR="00A4672B" w:rsidRPr="00D90A03" w:rsidRDefault="00A4672B" w:rsidP="00A4672B">
      <w:pPr>
        <w:rPr>
          <w:rFonts w:cstheme="minorHAnsi"/>
          <w:color w:val="000000"/>
          <w:sz w:val="20"/>
          <w:szCs w:val="20"/>
          <w:shd w:val="clear" w:color="auto" w:fill="FFFFFF"/>
        </w:rPr>
      </w:pPr>
      <w:r w:rsidRPr="00D90A03">
        <w:rPr>
          <w:rFonts w:cstheme="minorHAnsi"/>
          <w:color w:val="000000"/>
          <w:sz w:val="20"/>
          <w:szCs w:val="20"/>
          <w:shd w:val="clear" w:color="auto" w:fill="FFFFFF"/>
        </w:rPr>
        <w:t xml:space="preserve">BUŠEK, Ivan, Božena MANNOVÁ, Jaroslav ŠEDIVÝ a </w:t>
      </w:r>
      <w:proofErr w:type="spellStart"/>
      <w:r w:rsidRPr="00D90A03">
        <w:rPr>
          <w:rFonts w:cstheme="minorHAnsi"/>
          <w:color w:val="000000"/>
          <w:sz w:val="20"/>
          <w:szCs w:val="20"/>
          <w:shd w:val="clear" w:color="auto" w:fill="FFFFFF"/>
        </w:rPr>
        <w:t>Beloslav</w:t>
      </w:r>
      <w:proofErr w:type="spellEnd"/>
      <w:r w:rsidRPr="00D90A03">
        <w:rPr>
          <w:rFonts w:cstheme="minorHAnsi"/>
          <w:color w:val="000000"/>
          <w:sz w:val="20"/>
          <w:szCs w:val="20"/>
          <w:shd w:val="clear" w:color="auto" w:fill="FFFFFF"/>
        </w:rPr>
        <w:t xml:space="preserve"> RIEČAN.</w:t>
      </w:r>
      <w:r w:rsidRPr="00D90A03">
        <w:rPr>
          <w:rStyle w:val="apple-converted-space"/>
          <w:rFonts w:cstheme="minorHAnsi"/>
          <w:color w:val="000000"/>
          <w:sz w:val="20"/>
          <w:szCs w:val="20"/>
          <w:shd w:val="clear" w:color="auto" w:fill="FFFFFF"/>
        </w:rPr>
        <w:t> </w:t>
      </w:r>
      <w:r w:rsidRPr="00D90A03">
        <w:rPr>
          <w:rFonts w:cstheme="minorHAnsi"/>
          <w:i/>
          <w:iCs/>
          <w:color w:val="000000"/>
          <w:sz w:val="20"/>
          <w:szCs w:val="20"/>
          <w:shd w:val="clear" w:color="auto" w:fill="FFFFFF"/>
        </w:rPr>
        <w:t>Sbírka úloh z matematiky pro III. ročník gymnázií</w:t>
      </w:r>
      <w:r w:rsidRPr="00D90A03">
        <w:rPr>
          <w:rFonts w:cstheme="minorHAnsi"/>
          <w:color w:val="000000"/>
          <w:sz w:val="20"/>
          <w:szCs w:val="20"/>
          <w:shd w:val="clear" w:color="auto" w:fill="FFFFFF"/>
        </w:rPr>
        <w:t>. 1. vyd. Praha: SPN, 1987.</w:t>
      </w:r>
    </w:p>
    <w:p w:rsidR="00A4672B" w:rsidRPr="00BF358B" w:rsidRDefault="00A4672B" w:rsidP="00A4672B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BUŠEK, Ivan.</w:t>
      </w:r>
      <w:r w:rsidRPr="00BF358B"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 w:rsidRPr="00BF358B"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Řešené maturitní úlohy z matematiky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 1. vydání. P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raha: SPN, 1985. </w:t>
      </w:r>
    </w:p>
    <w:p w:rsidR="00A4672B" w:rsidRPr="00BF358B" w:rsidRDefault="00A4672B" w:rsidP="00A4672B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BENDA, Petr. A KOL.</w:t>
      </w:r>
      <w:r w:rsidRPr="00BF358B"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 w:rsidRPr="00BF358B"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Sbírka maturitních příkladů z matematiky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 8. vydání. P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raha: SPN, 1983. </w:t>
      </w:r>
    </w:p>
    <w:p w:rsidR="00A4672B" w:rsidRPr="00BF358B" w:rsidRDefault="00A4672B" w:rsidP="00A4672B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VEJSADA, František a František 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TALAFOUS.</w:t>
      </w:r>
      <w:r w:rsidRPr="00BF358B"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 w:rsidRPr="00BF358B"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Sbírka úloh z matematiky pro gymnasia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 1. vy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dání. Praha: SPN, 1969. </w:t>
      </w:r>
    </w:p>
    <w:p w:rsidR="00A4672B" w:rsidRPr="00BF358B" w:rsidRDefault="00A4672B" w:rsidP="00A4672B">
      <w:pPr>
        <w:rPr>
          <w:rFonts w:ascii="Calibri" w:hAnsi="Calibri" w:cs="Calibri"/>
          <w:sz w:val="20"/>
          <w:szCs w:val="20"/>
          <w:u w:val="single"/>
        </w:rPr>
      </w:pP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POLÁK, Josef.</w:t>
      </w:r>
      <w:r w:rsidRPr="00BF358B"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 w:rsidRPr="00BF358B"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Přehled středoškolské matematiky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. 4. vydání. Praha: SPN, 1983. </w:t>
      </w:r>
    </w:p>
    <w:p w:rsidR="0017048B" w:rsidRDefault="0017048B" w:rsidP="00A4672B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</w:p>
    <w:sectPr w:rsidR="0017048B" w:rsidSect="00E70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0197"/>
    <w:rsid w:val="00044B62"/>
    <w:rsid w:val="00096B4E"/>
    <w:rsid w:val="0017048B"/>
    <w:rsid w:val="001A171D"/>
    <w:rsid w:val="001F0602"/>
    <w:rsid w:val="0027526F"/>
    <w:rsid w:val="002E5A5E"/>
    <w:rsid w:val="003150B8"/>
    <w:rsid w:val="0034082D"/>
    <w:rsid w:val="00350AD8"/>
    <w:rsid w:val="003576DA"/>
    <w:rsid w:val="003857D6"/>
    <w:rsid w:val="003D0A66"/>
    <w:rsid w:val="004509D7"/>
    <w:rsid w:val="004D24BD"/>
    <w:rsid w:val="00616112"/>
    <w:rsid w:val="00685B7F"/>
    <w:rsid w:val="006C4A48"/>
    <w:rsid w:val="00700993"/>
    <w:rsid w:val="0079042D"/>
    <w:rsid w:val="00876A40"/>
    <w:rsid w:val="008A6737"/>
    <w:rsid w:val="008D1EA0"/>
    <w:rsid w:val="008D708B"/>
    <w:rsid w:val="00926F1E"/>
    <w:rsid w:val="009B4C92"/>
    <w:rsid w:val="00A4672B"/>
    <w:rsid w:val="00AE24D6"/>
    <w:rsid w:val="00B80197"/>
    <w:rsid w:val="00C43C43"/>
    <w:rsid w:val="00CA6DFB"/>
    <w:rsid w:val="00DD20E0"/>
    <w:rsid w:val="00E367E6"/>
    <w:rsid w:val="00E70FA5"/>
    <w:rsid w:val="00EE3C81"/>
    <w:rsid w:val="00EF6AE1"/>
    <w:rsid w:val="00F631EA"/>
    <w:rsid w:val="00F97DE2"/>
    <w:rsid w:val="00FA203C"/>
    <w:rsid w:val="00FD7879"/>
    <w:rsid w:val="00FE2B5B"/>
  </w:rsids>
  <m:mathPr>
    <m:mathFont m:val="Cambria Math"/>
    <m:brkBin m:val="after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019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8019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8A6737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67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673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1704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1044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Mamka</dc:creator>
  <cp:lastModifiedBy>Jana Homolová</cp:lastModifiedBy>
  <cp:revision>13</cp:revision>
  <cp:lastPrinted>2012-10-23T08:38:00Z</cp:lastPrinted>
  <dcterms:created xsi:type="dcterms:W3CDTF">2012-09-23T15:02:00Z</dcterms:created>
  <dcterms:modified xsi:type="dcterms:W3CDTF">2012-10-23T08:38:00Z</dcterms:modified>
</cp:coreProperties>
</file>